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394" w14:textId="6E405482" w:rsidR="006F0525" w:rsidRPr="00D7764D" w:rsidRDefault="00865F8A" w:rsidP="00EB5698">
      <w:pPr>
        <w:tabs>
          <w:tab w:val="left" w:pos="8137"/>
        </w:tabs>
        <w:jc w:val="center"/>
        <w:rPr>
          <w:rFonts w:eastAsia="Calibri" w:cstheme="minorHAnsi"/>
          <w:b/>
          <w:bCs/>
        </w:rPr>
      </w:pPr>
      <w:r w:rsidRPr="00D7764D">
        <w:rPr>
          <w:rFonts w:cstheme="minorHAnsi"/>
          <w:noProof/>
          <w:sz w:val="16"/>
          <w:szCs w:val="16"/>
        </w:rPr>
        <w:drawing>
          <wp:inline distT="0" distB="0" distL="0" distR="0" wp14:anchorId="34F6F3F7" wp14:editId="65A08746">
            <wp:extent cx="1143000" cy="495300"/>
            <wp:effectExtent l="0" t="0" r="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495300"/>
                    </a:xfrm>
                    <a:prstGeom prst="rect">
                      <a:avLst/>
                    </a:prstGeom>
                    <a:noFill/>
                    <a:ln>
                      <a:noFill/>
                    </a:ln>
                  </pic:spPr>
                </pic:pic>
              </a:graphicData>
            </a:graphic>
          </wp:inline>
        </w:drawing>
      </w:r>
    </w:p>
    <w:p w14:paraId="56BF06C0" w14:textId="77777777" w:rsidR="00917F73" w:rsidRPr="00D7764D" w:rsidRDefault="00917F73" w:rsidP="00EB5698">
      <w:pPr>
        <w:tabs>
          <w:tab w:val="left" w:pos="8137"/>
        </w:tabs>
        <w:jc w:val="center"/>
        <w:rPr>
          <w:rFonts w:eastAsia="Calibri" w:cstheme="minorHAnsi"/>
          <w:b/>
          <w:bCs/>
        </w:rPr>
      </w:pPr>
    </w:p>
    <w:p w14:paraId="57994BA3" w14:textId="755C533B" w:rsidR="00EB5698" w:rsidRPr="00D7764D" w:rsidRDefault="00EB5698" w:rsidP="7BD617E9">
      <w:pPr>
        <w:tabs>
          <w:tab w:val="left" w:pos="8137"/>
        </w:tabs>
        <w:jc w:val="center"/>
        <w:rPr>
          <w:rFonts w:eastAsia="Calibri"/>
          <w:b/>
          <w:bCs/>
        </w:rPr>
      </w:pPr>
      <w:r w:rsidRPr="25F88A4A">
        <w:rPr>
          <w:rFonts w:eastAsia="Calibri"/>
          <w:b/>
          <w:bCs/>
        </w:rPr>
        <w:t xml:space="preserve">TECHNINĖ SPECIFIKACIJA </w:t>
      </w:r>
    </w:p>
    <w:p w14:paraId="6A6594CE" w14:textId="6115F01B" w:rsidR="00EB5698" w:rsidRPr="00D7764D" w:rsidRDefault="00EB5698" w:rsidP="00EB5698">
      <w:pPr>
        <w:tabs>
          <w:tab w:val="left" w:pos="284"/>
        </w:tabs>
        <w:jc w:val="center"/>
        <w:rPr>
          <w:rFonts w:eastAsia="Calibri" w:cstheme="minorHAnsi"/>
          <w:b/>
          <w:bCs/>
        </w:rPr>
      </w:pPr>
    </w:p>
    <w:p w14:paraId="5BF2C964" w14:textId="4E9DF7EA" w:rsidR="009D59EE" w:rsidRPr="00D7764D" w:rsidRDefault="009D59EE" w:rsidP="0089572E">
      <w:pPr>
        <w:numPr>
          <w:ilvl w:val="0"/>
          <w:numId w:val="4"/>
        </w:numPr>
        <w:pBdr>
          <w:top w:val="single" w:sz="8" w:space="1" w:color="auto"/>
          <w:bottom w:val="single" w:sz="8" w:space="1" w:color="auto"/>
        </w:pBdr>
        <w:tabs>
          <w:tab w:val="left" w:pos="284"/>
        </w:tabs>
        <w:ind w:left="0" w:firstLine="0"/>
        <w:rPr>
          <w:rFonts w:eastAsia="Calibri" w:cstheme="minorHAnsi"/>
          <w:b/>
          <w:bCs/>
        </w:rPr>
      </w:pPr>
      <w:r w:rsidRPr="00D7764D">
        <w:rPr>
          <w:rFonts w:cstheme="minorHAnsi"/>
          <w:b/>
          <w:bCs/>
        </w:rPr>
        <w:t>SĄVOKOS IR SUTRUMPINIMAI</w:t>
      </w:r>
    </w:p>
    <w:p w14:paraId="14B3540B" w14:textId="36619CA4" w:rsidR="009D59EE" w:rsidRPr="00D7764D" w:rsidRDefault="009D59EE" w:rsidP="00202FD1">
      <w:pPr>
        <w:pStyle w:val="ListParagraph"/>
        <w:numPr>
          <w:ilvl w:val="1"/>
          <w:numId w:val="4"/>
        </w:numPr>
        <w:tabs>
          <w:tab w:val="left" w:pos="567"/>
        </w:tabs>
        <w:jc w:val="both"/>
        <w:rPr>
          <w:rFonts w:cstheme="minorHAnsi"/>
        </w:rPr>
      </w:pPr>
      <w:r w:rsidRPr="00D7764D">
        <w:rPr>
          <w:rFonts w:cstheme="minorHAnsi"/>
          <w:b/>
          <w:bCs/>
        </w:rPr>
        <w:t>Pirkėjas, Užsakovas</w:t>
      </w:r>
      <w:r w:rsidRPr="00D7764D">
        <w:rPr>
          <w:rFonts w:cstheme="minorHAnsi"/>
        </w:rPr>
        <w:t xml:space="preserve"> – AB </w:t>
      </w:r>
      <w:r w:rsidR="00F076DE" w:rsidRPr="00D7764D">
        <w:rPr>
          <w:rFonts w:cstheme="minorHAnsi"/>
        </w:rPr>
        <w:t>„Amber Grid“</w:t>
      </w:r>
      <w:r w:rsidRPr="00D7764D">
        <w:rPr>
          <w:rFonts w:cstheme="minorHAnsi"/>
        </w:rPr>
        <w:t>.</w:t>
      </w:r>
    </w:p>
    <w:p w14:paraId="4A49FEDE" w14:textId="457D292C" w:rsidR="009D59EE" w:rsidRPr="00D7764D" w:rsidRDefault="5F7FEFDC" w:rsidP="36836FD1">
      <w:pPr>
        <w:pStyle w:val="ListParagraph"/>
        <w:numPr>
          <w:ilvl w:val="1"/>
          <w:numId w:val="4"/>
        </w:numPr>
        <w:tabs>
          <w:tab w:val="left" w:pos="567"/>
        </w:tabs>
        <w:jc w:val="both"/>
      </w:pPr>
      <w:r w:rsidRPr="00D7764D">
        <w:rPr>
          <w:b/>
          <w:bCs/>
        </w:rPr>
        <w:t xml:space="preserve">Pardavėjas, </w:t>
      </w:r>
      <w:r w:rsidR="0F842673" w:rsidRPr="00D7764D">
        <w:rPr>
          <w:b/>
          <w:bCs/>
        </w:rPr>
        <w:t>Tiekėjas</w:t>
      </w:r>
      <w:r w:rsidRPr="00D7764D">
        <w:rPr>
          <w:b/>
          <w:bCs/>
        </w:rPr>
        <w:t xml:space="preserve"> – </w:t>
      </w:r>
      <w:r w:rsidRPr="00D7764D">
        <w:t>ūkio subjektas – fizinis asmuo, privatusis juridinis asmuo, viešasis juridinis asmuo,</w:t>
      </w:r>
      <w:r w:rsidRPr="00D7764D">
        <w:rPr>
          <w:b/>
          <w:bCs/>
        </w:rPr>
        <w:t xml:space="preserve"> </w:t>
      </w:r>
      <w:r w:rsidR="718218CF" w:rsidRPr="00D7764D">
        <w:t xml:space="preserve">kitos organizacijos ir jų padaliniai ar tokių asmenų grupė, su kuriuo Pirkėjas, </w:t>
      </w:r>
      <w:r w:rsidR="7C11C7AB" w:rsidRPr="1503D323">
        <w:t>Taip, ji parengta didelio pirkimo pagrindu.</w:t>
      </w:r>
      <w:r w:rsidR="718218CF" w:rsidRPr="00D7764D">
        <w:t xml:space="preserve"> sudaro Sutartį.</w:t>
      </w:r>
    </w:p>
    <w:p w14:paraId="01E3F3E5" w14:textId="55D25CD7" w:rsidR="009D59EE" w:rsidRPr="00D7764D" w:rsidRDefault="718218CF" w:rsidP="36836FD1">
      <w:pPr>
        <w:pStyle w:val="ListParagraph"/>
        <w:numPr>
          <w:ilvl w:val="1"/>
          <w:numId w:val="4"/>
        </w:numPr>
        <w:tabs>
          <w:tab w:val="left" w:pos="567"/>
        </w:tabs>
        <w:jc w:val="both"/>
      </w:pPr>
      <w:r w:rsidRPr="00D7764D">
        <w:rPr>
          <w:b/>
          <w:bCs/>
        </w:rPr>
        <w:t>Sutartis</w:t>
      </w:r>
      <w:r w:rsidRPr="00D7764D">
        <w:t xml:space="preserve"> – sutartis, sudaroma tarp </w:t>
      </w:r>
      <w:r w:rsidR="15B7548B" w:rsidRPr="00D7764D">
        <w:t>Tiekėjo</w:t>
      </w:r>
      <w:r w:rsidRPr="00D7764D">
        <w:t xml:space="preserve"> ir Pirkėjo dėl Pirkimo objekto.</w:t>
      </w:r>
    </w:p>
    <w:p w14:paraId="18890789" w14:textId="08480143" w:rsidR="009D59EE" w:rsidRPr="00D7764D" w:rsidRDefault="009D59EE" w:rsidP="3C2219EA">
      <w:pPr>
        <w:pStyle w:val="ListParagraph"/>
        <w:numPr>
          <w:ilvl w:val="1"/>
          <w:numId w:val="4"/>
        </w:numPr>
        <w:tabs>
          <w:tab w:val="left" w:pos="567"/>
        </w:tabs>
        <w:jc w:val="both"/>
        <w:rPr>
          <w:rFonts w:eastAsia="Calibri"/>
          <w:color w:val="0070C0"/>
          <w:shd w:val="clear" w:color="auto" w:fill="FFFFFF" w:themeFill="background1"/>
        </w:rPr>
      </w:pPr>
      <w:r w:rsidRPr="00D7764D">
        <w:rPr>
          <w:b/>
          <w:bCs/>
        </w:rPr>
        <w:t>Paslaug</w:t>
      </w:r>
      <w:r w:rsidR="007859EB" w:rsidRPr="00D7764D">
        <w:rPr>
          <w:b/>
          <w:bCs/>
        </w:rPr>
        <w:t>os</w:t>
      </w:r>
      <w:r w:rsidR="00EF499E" w:rsidRPr="00D7764D">
        <w:rPr>
          <w:b/>
          <w:bCs/>
        </w:rPr>
        <w:t xml:space="preserve"> </w:t>
      </w:r>
      <w:r w:rsidRPr="00D7764D">
        <w:t xml:space="preserve">– </w:t>
      </w:r>
      <w:r w:rsidR="65EBC539" w:rsidRPr="00D7764D">
        <w:t xml:space="preserve"> </w:t>
      </w:r>
      <w:r w:rsidR="00E44661" w:rsidRPr="00D7764D">
        <w:t xml:space="preserve">(angl. </w:t>
      </w:r>
      <w:proofErr w:type="spellStart"/>
      <w:r w:rsidR="00E44661" w:rsidRPr="00D7764D">
        <w:t>Pipeline</w:t>
      </w:r>
      <w:proofErr w:type="spellEnd"/>
      <w:r w:rsidR="00E44661" w:rsidRPr="00D7764D">
        <w:t xml:space="preserve"> </w:t>
      </w:r>
      <w:proofErr w:type="spellStart"/>
      <w:r w:rsidR="00E44661" w:rsidRPr="00D7764D">
        <w:t>Integrity</w:t>
      </w:r>
      <w:proofErr w:type="spellEnd"/>
      <w:r w:rsidR="00E44661" w:rsidRPr="00D7764D">
        <w:t xml:space="preserve"> </w:t>
      </w:r>
      <w:proofErr w:type="spellStart"/>
      <w:r w:rsidR="00E44661" w:rsidRPr="00D7764D">
        <w:t>Management</w:t>
      </w:r>
      <w:proofErr w:type="spellEnd"/>
      <w:r w:rsidR="00E44661" w:rsidRPr="00D7764D">
        <w:t xml:space="preserve"> System – </w:t>
      </w:r>
      <w:r w:rsidR="00D41276" w:rsidRPr="00D7764D">
        <w:t>„</w:t>
      </w:r>
      <w:r w:rsidR="00E44661" w:rsidRPr="00D7764D">
        <w:t>PIMS</w:t>
      </w:r>
      <w:r w:rsidR="00D41276" w:rsidRPr="00D7764D">
        <w:t>“</w:t>
      </w:r>
      <w:r w:rsidR="00E44661" w:rsidRPr="00D7764D">
        <w:t>)</w:t>
      </w:r>
      <w:r w:rsidR="00B51FAA" w:rsidRPr="00D7764D">
        <w:t xml:space="preserve"> </w:t>
      </w:r>
      <w:r w:rsidR="716E1D3F" w:rsidRPr="00D7764D">
        <w:t xml:space="preserve"> Licenci</w:t>
      </w:r>
      <w:r w:rsidR="4F934F03" w:rsidRPr="00D7764D">
        <w:t>nio</w:t>
      </w:r>
      <w:r w:rsidR="00A81359" w:rsidRPr="00D7764D">
        <w:t xml:space="preserve"> palaikymo paslaugos</w:t>
      </w:r>
      <w:r w:rsidR="00A81359" w:rsidRPr="00D7764D">
        <w:rPr>
          <w:rFonts w:eastAsia="Calibri"/>
          <w:shd w:val="clear" w:color="auto" w:fill="FFFFFF" w:themeFill="background1"/>
        </w:rPr>
        <w:t>.</w:t>
      </w:r>
    </w:p>
    <w:p w14:paraId="79EF590E" w14:textId="1D5504E3" w:rsidR="009A7406" w:rsidRPr="00D7764D" w:rsidRDefault="009A7406" w:rsidP="009A7406">
      <w:pPr>
        <w:pStyle w:val="ListParagraph"/>
        <w:numPr>
          <w:ilvl w:val="1"/>
          <w:numId w:val="4"/>
        </w:numPr>
        <w:tabs>
          <w:tab w:val="left" w:pos="567"/>
        </w:tabs>
        <w:jc w:val="both"/>
        <w:rPr>
          <w:b/>
          <w:bCs/>
        </w:rPr>
      </w:pPr>
      <w:r w:rsidRPr="00D7764D">
        <w:rPr>
          <w:b/>
          <w:bCs/>
        </w:rPr>
        <w:t xml:space="preserve">Kritinė klaida </w:t>
      </w:r>
      <w:r w:rsidRPr="00D7764D">
        <w:t xml:space="preserve">–  </w:t>
      </w:r>
      <w:r w:rsidR="00A90283" w:rsidRPr="00D7764D">
        <w:t>n</w:t>
      </w:r>
      <w:r w:rsidRPr="00D7764D">
        <w:t>ustatyta klaida ir (ar) problema, dėl kurios negalima pasiekti s</w:t>
      </w:r>
      <w:r w:rsidR="12AA8421" w:rsidRPr="00D7764D">
        <w:t>istemo</w:t>
      </w:r>
      <w:r w:rsidRPr="00D7764D">
        <w:t xml:space="preserve">s arba naudotis pagrindinėmis funkcijomis (pvz., </w:t>
      </w:r>
      <w:r w:rsidR="2FB6BE67" w:rsidRPr="00D7764D">
        <w:t>sistema</w:t>
      </w:r>
      <w:r w:rsidRPr="00D7764D">
        <w:t xml:space="preserve"> yra visiškai nepasiekiama</w:t>
      </w:r>
      <w:r w:rsidR="002D1FD0" w:rsidRPr="00D7764D">
        <w:t>s</w:t>
      </w:r>
      <w:r w:rsidRPr="00D7764D">
        <w:t xml:space="preserve">, neveikia pagrindinės funkcijos, arba </w:t>
      </w:r>
      <w:r w:rsidR="7A026BEB" w:rsidRPr="00D7764D">
        <w:t>sistema</w:t>
      </w:r>
      <w:r w:rsidRPr="00D7764D">
        <w:t xml:space="preserve"> veikia labai lėtai ar nestabiliai).</w:t>
      </w:r>
    </w:p>
    <w:p w14:paraId="6E38696A" w14:textId="2BC9C69B" w:rsidR="009A7406" w:rsidRPr="00D7764D" w:rsidRDefault="009A7406" w:rsidP="009A7406">
      <w:pPr>
        <w:pStyle w:val="ListParagraph"/>
        <w:numPr>
          <w:ilvl w:val="1"/>
          <w:numId w:val="4"/>
        </w:numPr>
        <w:tabs>
          <w:tab w:val="left" w:pos="567"/>
        </w:tabs>
        <w:jc w:val="both"/>
        <w:rPr>
          <w:b/>
          <w:bCs/>
        </w:rPr>
      </w:pPr>
      <w:r w:rsidRPr="00D7764D">
        <w:rPr>
          <w:b/>
          <w:bCs/>
        </w:rPr>
        <w:t xml:space="preserve">Nekritinė klaida </w:t>
      </w:r>
      <w:r w:rsidRPr="00D7764D">
        <w:t xml:space="preserve">–  </w:t>
      </w:r>
      <w:r w:rsidR="00A90283" w:rsidRPr="00D7764D">
        <w:t>n</w:t>
      </w:r>
      <w:r w:rsidRPr="00D7764D">
        <w:t xml:space="preserve">ustatyta klaida ir (ar) problema, kuri kliudo naudotis tam tikromis funkcijomis, tačiau yra žinomas alternatyvus būdas tai padaryti (pvz., neveikia tam tikras mygtukas, bet funkciją galima atlikti kitu būdu). Taip pat tai gali būti klaida, kuri sukelia nepatogumų, bet neturi įtakos pagrindinėms </w:t>
      </w:r>
      <w:r w:rsidR="3454E7CB" w:rsidRPr="00D7764D">
        <w:t>sistemos</w:t>
      </w:r>
      <w:r w:rsidRPr="00D7764D">
        <w:t xml:space="preserve"> funkcijoms ir nedaro jokio kito poveikio </w:t>
      </w:r>
      <w:r w:rsidR="00D41276" w:rsidRPr="00D7764D">
        <w:t>sistemos</w:t>
      </w:r>
      <w:r w:rsidRPr="00D7764D">
        <w:t xml:space="preserve"> veikimui.</w:t>
      </w:r>
    </w:p>
    <w:p w14:paraId="6D794FC0" w14:textId="46981638" w:rsidR="00D04B25" w:rsidRPr="00D7764D" w:rsidRDefault="1F4FF0D1" w:rsidP="00D04B25">
      <w:pPr>
        <w:pStyle w:val="ListParagraph"/>
        <w:numPr>
          <w:ilvl w:val="1"/>
          <w:numId w:val="4"/>
        </w:numPr>
        <w:tabs>
          <w:tab w:val="left" w:pos="567"/>
        </w:tabs>
        <w:jc w:val="both"/>
      </w:pPr>
      <w:r w:rsidRPr="00D7764D">
        <w:rPr>
          <w:b/>
          <w:bCs/>
        </w:rPr>
        <w:t xml:space="preserve">Smulki klaida </w:t>
      </w:r>
      <w:r w:rsidRPr="00D7764D">
        <w:t>–  nereikšmingi trūkumai ar kiti neatitikimai, kurie neįtakoja korektiško</w:t>
      </w:r>
      <w:r w:rsidR="0DC4674C" w:rsidRPr="00D7764D">
        <w:t xml:space="preserve"> sistemos</w:t>
      </w:r>
      <w:r w:rsidRPr="00D7764D">
        <w:t xml:space="preserve"> veikimo (pvz., netikslus lauko pavadinimas, neatvaizduojamas paveikslėlis, matomas klaidos pranešimas neįtakojantis </w:t>
      </w:r>
      <w:r w:rsidR="71507E97" w:rsidRPr="00D7764D">
        <w:t>sistemos</w:t>
      </w:r>
      <w:r w:rsidRPr="00D7764D">
        <w:t xml:space="preserve"> darbo). </w:t>
      </w:r>
      <w:r w:rsidR="0AF0D95F" w:rsidRPr="00D7764D">
        <w:t>Sistema</w:t>
      </w:r>
      <w:r w:rsidRPr="00D7764D">
        <w:t xml:space="preserve"> veikia kaip numatyta, tačiau klaida trukdo dirbti patogiai.</w:t>
      </w:r>
    </w:p>
    <w:p w14:paraId="75C4E122" w14:textId="7CF33929" w:rsidR="66BD0C11" w:rsidRPr="00D7764D" w:rsidRDefault="66BD0C11" w:rsidP="5BDAB465">
      <w:pPr>
        <w:pStyle w:val="ListParagraph"/>
        <w:numPr>
          <w:ilvl w:val="1"/>
          <w:numId w:val="4"/>
        </w:numPr>
        <w:tabs>
          <w:tab w:val="left" w:pos="567"/>
        </w:tabs>
        <w:jc w:val="both"/>
      </w:pPr>
      <w:r w:rsidRPr="00D7764D">
        <w:rPr>
          <w:b/>
          <w:bCs/>
        </w:rPr>
        <w:t>ATP</w:t>
      </w:r>
      <w:r w:rsidRPr="00D7764D">
        <w:t xml:space="preserve"> </w:t>
      </w:r>
      <w:r w:rsidR="50E4BAF4" w:rsidRPr="00D7764D">
        <w:t>–</w:t>
      </w:r>
      <w:r w:rsidRPr="00D7764D">
        <w:t xml:space="preserve"> </w:t>
      </w:r>
      <w:proofErr w:type="spellStart"/>
      <w:r w:rsidR="0ADD7FA5" w:rsidRPr="00D7764D">
        <w:rPr>
          <w:rFonts w:ascii="Tahoma" w:eastAsia="Tahoma" w:hAnsi="Tahoma" w:cs="Tahoma"/>
          <w:color w:val="000000" w:themeColor="text1"/>
          <w:sz w:val="19"/>
          <w:szCs w:val="19"/>
        </w:rPr>
        <w:t>Associated</w:t>
      </w:r>
      <w:proofErr w:type="spellEnd"/>
      <w:r w:rsidR="0ADD7FA5" w:rsidRPr="00D7764D">
        <w:rPr>
          <w:rFonts w:ascii="Tahoma" w:eastAsia="Tahoma" w:hAnsi="Tahoma" w:cs="Tahoma"/>
          <w:color w:val="000000" w:themeColor="text1"/>
          <w:sz w:val="19"/>
          <w:szCs w:val="19"/>
        </w:rPr>
        <w:t xml:space="preserve"> </w:t>
      </w:r>
      <w:proofErr w:type="spellStart"/>
      <w:r w:rsidR="0ADD7FA5" w:rsidRPr="00D7764D">
        <w:rPr>
          <w:rFonts w:ascii="Tahoma" w:eastAsia="Tahoma" w:hAnsi="Tahoma" w:cs="Tahoma"/>
          <w:color w:val="000000" w:themeColor="text1"/>
          <w:sz w:val="19"/>
          <w:szCs w:val="19"/>
        </w:rPr>
        <w:t>Technology</w:t>
      </w:r>
      <w:proofErr w:type="spellEnd"/>
      <w:r w:rsidR="0ADD7FA5" w:rsidRPr="00D7764D">
        <w:rPr>
          <w:rFonts w:ascii="Tahoma" w:eastAsia="Tahoma" w:hAnsi="Tahoma" w:cs="Tahoma"/>
          <w:color w:val="000000" w:themeColor="text1"/>
          <w:sz w:val="19"/>
          <w:szCs w:val="19"/>
        </w:rPr>
        <w:t xml:space="preserve"> </w:t>
      </w:r>
      <w:proofErr w:type="spellStart"/>
      <w:r w:rsidR="0ADD7FA5" w:rsidRPr="00D7764D">
        <w:rPr>
          <w:rFonts w:ascii="Tahoma" w:eastAsia="Tahoma" w:hAnsi="Tahoma" w:cs="Tahoma"/>
          <w:color w:val="000000" w:themeColor="text1"/>
          <w:sz w:val="19"/>
          <w:szCs w:val="19"/>
        </w:rPr>
        <w:t>Pipeline</w:t>
      </w:r>
      <w:proofErr w:type="spellEnd"/>
      <w:r w:rsidR="0ADD7FA5" w:rsidRPr="00D7764D">
        <w:rPr>
          <w:rFonts w:ascii="Tahoma" w:eastAsia="Tahoma" w:hAnsi="Tahoma" w:cs="Tahoma"/>
          <w:color w:val="000000" w:themeColor="text1"/>
          <w:sz w:val="19"/>
          <w:szCs w:val="19"/>
        </w:rPr>
        <w:t xml:space="preserve"> </w:t>
      </w:r>
      <w:proofErr w:type="spellStart"/>
      <w:r w:rsidR="0ADD7FA5" w:rsidRPr="00D7764D">
        <w:rPr>
          <w:rFonts w:ascii="Tahoma" w:eastAsia="Tahoma" w:hAnsi="Tahoma" w:cs="Tahoma"/>
          <w:color w:val="000000" w:themeColor="text1"/>
          <w:sz w:val="19"/>
          <w:szCs w:val="19"/>
        </w:rPr>
        <w:t>Limited</w:t>
      </w:r>
      <w:proofErr w:type="spellEnd"/>
    </w:p>
    <w:p w14:paraId="51E7EFE4" w14:textId="79DD9148" w:rsidR="6857F0A2" w:rsidRPr="00D7764D" w:rsidRDefault="6857F0A2" w:rsidP="5BDAB465">
      <w:pPr>
        <w:pStyle w:val="ListParagraph"/>
        <w:numPr>
          <w:ilvl w:val="1"/>
          <w:numId w:val="4"/>
        </w:numPr>
        <w:tabs>
          <w:tab w:val="left" w:pos="567"/>
        </w:tabs>
        <w:jc w:val="both"/>
      </w:pPr>
      <w:proofErr w:type="spellStart"/>
      <w:r w:rsidRPr="00D7764D">
        <w:rPr>
          <w:b/>
          <w:bCs/>
        </w:rPr>
        <w:t>Preventative</w:t>
      </w:r>
      <w:proofErr w:type="spellEnd"/>
      <w:r w:rsidRPr="00D7764D">
        <w:rPr>
          <w:b/>
          <w:bCs/>
        </w:rPr>
        <w:t xml:space="preserve"> </w:t>
      </w:r>
      <w:proofErr w:type="spellStart"/>
      <w:r w:rsidRPr="00D7764D">
        <w:rPr>
          <w:b/>
          <w:bCs/>
        </w:rPr>
        <w:t>Maintenance</w:t>
      </w:r>
      <w:proofErr w:type="spellEnd"/>
      <w:r w:rsidRPr="00D7764D">
        <w:t xml:space="preserve"> </w:t>
      </w:r>
      <w:r w:rsidR="267D8CCE" w:rsidRPr="00D7764D">
        <w:t>–</w:t>
      </w:r>
      <w:r w:rsidRPr="00D7764D">
        <w:t xml:space="preserve"> </w:t>
      </w:r>
      <w:r w:rsidR="473CEE41" w:rsidRPr="00D7764D">
        <w:t>sutarties galiojimo laikotarpiu ATP nuolat stengsis ir dirbs, kad būtų palaikomos Klientui pateiktos Programos versijos (kūrimo struktūra), siekiant išvengti numatomų būsimų problemų ir (arba) Defektų, kurie gali atsirasti dėl (be kita ko): technologijų pokyčių, mastelio keitimo problemų, atnaujinimų ir (arba) atnaujinimų tarpusavyje sujungtose sistemose, trečiųjų šalių programinės įrangos, kuri yra neatsiejama PIMS Programos programinės įrangos (veikimo) dalis, (versijų) pakeitimų ir kt.</w:t>
      </w:r>
    </w:p>
    <w:p w14:paraId="225026D6" w14:textId="0882FCCD" w:rsidR="6857F0A2" w:rsidRPr="00D7764D" w:rsidRDefault="6857F0A2" w:rsidP="00356285">
      <w:pPr>
        <w:pStyle w:val="ListParagraph"/>
        <w:numPr>
          <w:ilvl w:val="1"/>
          <w:numId w:val="4"/>
        </w:numPr>
        <w:tabs>
          <w:tab w:val="left" w:pos="567"/>
        </w:tabs>
        <w:ind w:left="851" w:hanging="491"/>
        <w:jc w:val="both"/>
      </w:pPr>
      <w:proofErr w:type="spellStart"/>
      <w:r w:rsidRPr="00D7764D">
        <w:rPr>
          <w:b/>
          <w:bCs/>
        </w:rPr>
        <w:t>Perfective</w:t>
      </w:r>
      <w:proofErr w:type="spellEnd"/>
      <w:r w:rsidRPr="00D7764D">
        <w:rPr>
          <w:b/>
          <w:bCs/>
        </w:rPr>
        <w:t xml:space="preserve"> </w:t>
      </w:r>
      <w:proofErr w:type="spellStart"/>
      <w:r w:rsidRPr="00D7764D">
        <w:rPr>
          <w:b/>
          <w:bCs/>
        </w:rPr>
        <w:t>Maintenance</w:t>
      </w:r>
      <w:proofErr w:type="spellEnd"/>
      <w:r w:rsidRPr="00D7764D">
        <w:t xml:space="preserve"> </w:t>
      </w:r>
      <w:r w:rsidR="6B771162" w:rsidRPr="00D7764D">
        <w:t>–</w:t>
      </w:r>
      <w:r w:rsidRPr="00D7764D">
        <w:t xml:space="preserve"> </w:t>
      </w:r>
      <w:r w:rsidR="0CEBBBF5" w:rsidRPr="00D7764D">
        <w:t>sutarties galiojimo laikotarpiu, ATP aktyviai dirbs toliau tobulindama pačias Programas (kūrimo struktūrą ir (arba) funkcionalumą) ir Klientui teikiamas Programų versijas, siekdama dar labiau pagerinti Programų valdymo (efektyvumą ir galimybes) Kliento Programų atžvilgiu. ATP taip pat, kur pagrįsta, užtikrins, kad Programų funkcijos atitiktų technologijų pokyčius ir kintančius rinkos standartus.</w:t>
      </w:r>
    </w:p>
    <w:p w14:paraId="560A8D75" w14:textId="37BCE619" w:rsidR="00EB5698" w:rsidRPr="00D7764D" w:rsidRDefault="00CD7E5C" w:rsidP="0089572E">
      <w:pPr>
        <w:numPr>
          <w:ilvl w:val="0"/>
          <w:numId w:val="4"/>
        </w:numPr>
        <w:pBdr>
          <w:top w:val="single" w:sz="8" w:space="1" w:color="auto"/>
          <w:bottom w:val="single" w:sz="8" w:space="1" w:color="auto"/>
        </w:pBdr>
        <w:tabs>
          <w:tab w:val="left" w:pos="284"/>
        </w:tabs>
        <w:ind w:left="0" w:firstLine="0"/>
        <w:rPr>
          <w:rFonts w:eastAsia="Calibri" w:cstheme="minorHAnsi"/>
          <w:b/>
        </w:rPr>
      </w:pPr>
      <w:r w:rsidRPr="00D7764D">
        <w:rPr>
          <w:rFonts w:eastAsia="Calibri" w:cstheme="minorHAnsi"/>
          <w:b/>
        </w:rPr>
        <w:t>PIRKIMO OBJEKTAS, KIEKIAI (APIMTYS) IR DETALUS PIRKIMO OBJEKTO APRAŠYMAS</w:t>
      </w:r>
      <w:r w:rsidRPr="00D7764D" w:rsidDel="00CD7E5C">
        <w:rPr>
          <w:rFonts w:eastAsia="Calibri" w:cstheme="minorHAnsi"/>
          <w:b/>
        </w:rPr>
        <w:t xml:space="preserve"> </w:t>
      </w:r>
    </w:p>
    <w:p w14:paraId="2D240BD3" w14:textId="1BCD7FA8" w:rsidR="00654F4D" w:rsidRPr="00D7764D" w:rsidRDefault="00654F4D" w:rsidP="008D5B85">
      <w:pPr>
        <w:pStyle w:val="ListParagraph"/>
        <w:numPr>
          <w:ilvl w:val="1"/>
          <w:numId w:val="4"/>
        </w:numPr>
        <w:tabs>
          <w:tab w:val="left" w:pos="1418"/>
          <w:tab w:val="left" w:pos="9781"/>
        </w:tabs>
        <w:ind w:left="851" w:hanging="425"/>
      </w:pPr>
      <w:r w:rsidRPr="3BC65164">
        <w:rPr>
          <w:b/>
          <w:bCs/>
        </w:rPr>
        <w:t>Pirkimo objektas</w:t>
      </w:r>
      <w:r>
        <w:t xml:space="preserve"> - </w:t>
      </w:r>
      <w:r w:rsidR="34E49444">
        <w:t>„PIMS“ sistemos licencinio</w:t>
      </w:r>
      <w:r>
        <w:t xml:space="preserve"> palaikymo paslaugos</w:t>
      </w:r>
    </w:p>
    <w:p w14:paraId="5AE6576C" w14:textId="792EA379" w:rsidR="00654F4D" w:rsidRPr="00D7764D" w:rsidRDefault="00654F4D" w:rsidP="008D5B85">
      <w:pPr>
        <w:pStyle w:val="ListParagraph"/>
        <w:numPr>
          <w:ilvl w:val="1"/>
          <w:numId w:val="4"/>
        </w:numPr>
        <w:tabs>
          <w:tab w:val="left" w:pos="1418"/>
          <w:tab w:val="left" w:pos="9781"/>
        </w:tabs>
        <w:ind w:left="851" w:hanging="425"/>
      </w:pPr>
      <w:r w:rsidRPr="00D7764D">
        <w:t>Numatomų įsigyti Paslaugų apimtys: </w:t>
      </w:r>
    </w:p>
    <w:p w14:paraId="121D1FCD" w14:textId="64CA8B69" w:rsidR="00654F4D" w:rsidRPr="00D7764D" w:rsidRDefault="42F78A0F" w:rsidP="008D5B85">
      <w:pPr>
        <w:pStyle w:val="ListParagraph"/>
        <w:numPr>
          <w:ilvl w:val="2"/>
          <w:numId w:val="4"/>
        </w:numPr>
        <w:tabs>
          <w:tab w:val="left" w:pos="1134"/>
          <w:tab w:val="left" w:pos="9781"/>
        </w:tabs>
        <w:ind w:left="851" w:hanging="425"/>
      </w:pPr>
      <w:r w:rsidRPr="00D7764D">
        <w:t>PIMS s</w:t>
      </w:r>
      <w:r w:rsidR="274F8D89" w:rsidRPr="00D7764D">
        <w:t>istemo</w:t>
      </w:r>
      <w:r w:rsidR="456A3FE6" w:rsidRPr="00D7764D">
        <w:t xml:space="preserve">s -  </w:t>
      </w:r>
      <w:r w:rsidR="407593CF" w:rsidRPr="00D7764D">
        <w:rPr>
          <w:b/>
          <w:bCs/>
        </w:rPr>
        <w:t xml:space="preserve">Licencinio </w:t>
      </w:r>
      <w:r w:rsidR="456A3FE6" w:rsidRPr="00D7764D">
        <w:rPr>
          <w:b/>
          <w:bCs/>
        </w:rPr>
        <w:t xml:space="preserve"> palaikymo paslaugos</w:t>
      </w:r>
      <w:r w:rsidR="20C7D2D9" w:rsidRPr="00D7764D">
        <w:rPr>
          <w:b/>
          <w:bCs/>
        </w:rPr>
        <w:t>:</w:t>
      </w:r>
      <w:r w:rsidR="456A3FE6" w:rsidRPr="00D7764D">
        <w:t> </w:t>
      </w:r>
    </w:p>
    <w:p w14:paraId="1C6CEB9B" w14:textId="3D80E1AA" w:rsidR="00654F4D" w:rsidRPr="00D7764D" w:rsidRDefault="2514C1FF" w:rsidP="008D5B85">
      <w:pPr>
        <w:pStyle w:val="ListParagraph"/>
        <w:numPr>
          <w:ilvl w:val="3"/>
          <w:numId w:val="4"/>
        </w:numPr>
        <w:tabs>
          <w:tab w:val="left" w:pos="1134"/>
          <w:tab w:val="left" w:pos="9781"/>
        </w:tabs>
        <w:ind w:left="851" w:hanging="425"/>
      </w:pPr>
      <w:r w:rsidRPr="00D7764D">
        <w:t xml:space="preserve"> </w:t>
      </w:r>
      <w:proofErr w:type="spellStart"/>
      <w:r w:rsidR="761ABFCB" w:rsidRPr="00D7764D">
        <w:t>Preventive</w:t>
      </w:r>
      <w:proofErr w:type="spellEnd"/>
      <w:r w:rsidR="761ABFCB" w:rsidRPr="00D7764D">
        <w:t xml:space="preserve"> </w:t>
      </w:r>
      <w:proofErr w:type="spellStart"/>
      <w:r w:rsidR="761ABFCB" w:rsidRPr="00D7764D">
        <w:t>Maintenance</w:t>
      </w:r>
      <w:proofErr w:type="spellEnd"/>
    </w:p>
    <w:p w14:paraId="51B4A5CC" w14:textId="1A9FBB7B" w:rsidR="00654F4D" w:rsidRPr="00D7764D" w:rsidRDefault="308F3FEE" w:rsidP="163A9E7F">
      <w:pPr>
        <w:pStyle w:val="ListParagraph"/>
        <w:numPr>
          <w:ilvl w:val="3"/>
          <w:numId w:val="4"/>
        </w:numPr>
        <w:tabs>
          <w:tab w:val="left" w:pos="1134"/>
          <w:tab w:val="left" w:pos="9781"/>
        </w:tabs>
        <w:ind w:left="851" w:hanging="425"/>
      </w:pPr>
      <w:r>
        <w:t xml:space="preserve"> </w:t>
      </w:r>
      <w:r w:rsidR="6245AFE3">
        <w:t>P</w:t>
      </w:r>
      <w:r w:rsidR="32B61623">
        <w:t>erfective Maintenance</w:t>
      </w:r>
    </w:p>
    <w:p w14:paraId="1E060EB0" w14:textId="4D9A688A" w:rsidR="00497A00" w:rsidRPr="00D7764D" w:rsidRDefault="2567C575" w:rsidP="1503D323">
      <w:pPr>
        <w:pStyle w:val="ListParagraph"/>
        <w:tabs>
          <w:tab w:val="left" w:pos="1134"/>
          <w:tab w:val="left" w:pos="9781"/>
        </w:tabs>
        <w:ind w:left="426"/>
        <w:rPr>
          <w:rFonts w:eastAsia="Calibri"/>
        </w:rPr>
      </w:pPr>
      <w:r>
        <w:br/>
      </w:r>
      <w:r w:rsidR="56EAC24C">
        <w:t xml:space="preserve">3. </w:t>
      </w:r>
      <w:r w:rsidR="006159A9" w:rsidRPr="5970CC7D">
        <w:rPr>
          <w:rFonts w:eastAsia="Calibri"/>
          <w:b/>
          <w:bCs/>
        </w:rPr>
        <w:t>INFORMACIJA APIE EKSPLOTUOJAMĄ SISTEMĄ</w:t>
      </w:r>
    </w:p>
    <w:p w14:paraId="6CE93287" w14:textId="53E912F8" w:rsidR="00EB2ABD" w:rsidRPr="00D7764D" w:rsidRDefault="2FE77176" w:rsidP="0032438D">
      <w:pPr>
        <w:pStyle w:val="ListParagraph"/>
        <w:numPr>
          <w:ilvl w:val="1"/>
          <w:numId w:val="13"/>
        </w:numPr>
        <w:spacing w:before="0" w:after="160" w:line="259" w:lineRule="auto"/>
        <w:jc w:val="both"/>
      </w:pPr>
      <w:r w:rsidRPr="00D7764D">
        <w:t xml:space="preserve"> </w:t>
      </w:r>
      <w:r w:rsidR="7CBBBAF1" w:rsidRPr="00D7764D">
        <w:t>Pirkėjo</w:t>
      </w:r>
      <w:r w:rsidR="63B5D139" w:rsidRPr="00D7764D">
        <w:t xml:space="preserve"> naudojama integruota vamzdynų vientisumo valdymo (</w:t>
      </w:r>
      <w:proofErr w:type="spellStart"/>
      <w:r w:rsidR="63B5D139" w:rsidRPr="00D7764D">
        <w:t>Pipeline</w:t>
      </w:r>
      <w:proofErr w:type="spellEnd"/>
      <w:r w:rsidR="63B5D139" w:rsidRPr="00D7764D">
        <w:t xml:space="preserve"> </w:t>
      </w:r>
      <w:proofErr w:type="spellStart"/>
      <w:r w:rsidR="63B5D139" w:rsidRPr="00D7764D">
        <w:t>Integrity</w:t>
      </w:r>
      <w:proofErr w:type="spellEnd"/>
      <w:r w:rsidR="63B5D139" w:rsidRPr="00D7764D">
        <w:t xml:space="preserve"> </w:t>
      </w:r>
      <w:proofErr w:type="spellStart"/>
      <w:r w:rsidR="63B5D139" w:rsidRPr="00D7764D">
        <w:t>Management</w:t>
      </w:r>
      <w:proofErr w:type="spellEnd"/>
      <w:r w:rsidR="63B5D139" w:rsidRPr="00D7764D">
        <w:t xml:space="preserve"> System – „PIMS“) sistema, skirta vamzdynų būklės stebėjimui, rizikos vertinimui ir sprendimų priėmimui remiantis duomenimis.</w:t>
      </w:r>
    </w:p>
    <w:p w14:paraId="68FBB413" w14:textId="346527B9" w:rsidR="00EB2ABD" w:rsidRPr="00D7764D" w:rsidRDefault="00567229" w:rsidP="0032438D">
      <w:pPr>
        <w:pStyle w:val="ListParagraph"/>
        <w:numPr>
          <w:ilvl w:val="1"/>
          <w:numId w:val="13"/>
        </w:numPr>
        <w:spacing w:before="0" w:after="160" w:line="259" w:lineRule="auto"/>
        <w:jc w:val="both"/>
      </w:pPr>
      <w:r w:rsidRPr="00D7764D">
        <w:t>Pirkėjo</w:t>
      </w:r>
      <w:r w:rsidR="3B518759" w:rsidRPr="00D7764D">
        <w:t xml:space="preserve"> naudojama sistema yra britų kompanijos ATP (angl. </w:t>
      </w:r>
      <w:proofErr w:type="spellStart"/>
      <w:r w:rsidR="3B518759" w:rsidRPr="00D7764D">
        <w:t>Associated</w:t>
      </w:r>
      <w:proofErr w:type="spellEnd"/>
      <w:r w:rsidR="3B518759" w:rsidRPr="00D7764D">
        <w:t xml:space="preserve"> </w:t>
      </w:r>
      <w:proofErr w:type="spellStart"/>
      <w:r w:rsidR="3B518759" w:rsidRPr="00D7764D">
        <w:t>Technology</w:t>
      </w:r>
      <w:proofErr w:type="spellEnd"/>
      <w:r w:rsidR="3B518759" w:rsidRPr="00D7764D">
        <w:t xml:space="preserve"> </w:t>
      </w:r>
      <w:proofErr w:type="spellStart"/>
      <w:r w:rsidR="3B518759" w:rsidRPr="00D7764D">
        <w:t>Pipeline</w:t>
      </w:r>
      <w:proofErr w:type="spellEnd"/>
      <w:r w:rsidR="3B518759" w:rsidRPr="00D7764D">
        <w:t xml:space="preserve"> </w:t>
      </w:r>
      <w:proofErr w:type="spellStart"/>
      <w:r w:rsidR="3B518759" w:rsidRPr="00D7764D">
        <w:t>limited</w:t>
      </w:r>
      <w:proofErr w:type="spellEnd"/>
      <w:r w:rsidR="3B518759" w:rsidRPr="00D7764D">
        <w:t xml:space="preserve">) produktas – </w:t>
      </w:r>
      <w:proofErr w:type="spellStart"/>
      <w:r w:rsidR="3B518759" w:rsidRPr="00D7764D">
        <w:t>PIMSLider</w:t>
      </w:r>
      <w:proofErr w:type="spellEnd"/>
      <w:r w:rsidR="3B518759" w:rsidRPr="00D7764D">
        <w:t xml:space="preserve">. Daugiau informacijos: </w:t>
      </w:r>
      <w:hyperlink r:id="rId12">
        <w:r w:rsidR="3B518759" w:rsidRPr="00D7764D">
          <w:rPr>
            <w:rStyle w:val="Hyperlink"/>
            <w:rFonts w:eastAsiaTheme="majorEastAsia"/>
          </w:rPr>
          <w:t>https://www.atpuk.co.uk</w:t>
        </w:r>
      </w:hyperlink>
      <w:r w:rsidR="3B518759" w:rsidRPr="00D7764D">
        <w:t>.</w:t>
      </w:r>
    </w:p>
    <w:p w14:paraId="391D90B8" w14:textId="318C6ABD" w:rsidR="00EB2ABD" w:rsidRPr="00D7764D" w:rsidRDefault="4D8A69EF" w:rsidP="0032438D">
      <w:pPr>
        <w:pStyle w:val="ListParagraph"/>
        <w:numPr>
          <w:ilvl w:val="1"/>
          <w:numId w:val="13"/>
        </w:numPr>
        <w:spacing w:before="0" w:after="160" w:line="259" w:lineRule="auto"/>
        <w:jc w:val="both"/>
      </w:pPr>
      <w:r w:rsidRPr="00D7764D">
        <w:lastRenderedPageBreak/>
        <w:t>S</w:t>
      </w:r>
      <w:r w:rsidR="1816CBEC" w:rsidRPr="00D7764D">
        <w:t xml:space="preserve">istemos veikimui užtikrinti naudojami virtualūs serveriai, veikiantys su Microsoft Windows Server 2019 operacine sistema, </w:t>
      </w:r>
      <w:proofErr w:type="spellStart"/>
      <w:r w:rsidR="1816CBEC" w:rsidRPr="00D7764D">
        <w:t>Oracle</w:t>
      </w:r>
      <w:proofErr w:type="spellEnd"/>
      <w:r w:rsidR="1816CBEC" w:rsidRPr="00D7764D">
        <w:t xml:space="preserve"> </w:t>
      </w:r>
      <w:proofErr w:type="spellStart"/>
      <w:r w:rsidR="1816CBEC" w:rsidRPr="00D7764D">
        <w:t>Database</w:t>
      </w:r>
      <w:proofErr w:type="spellEnd"/>
      <w:r w:rsidR="1816CBEC" w:rsidRPr="00D7764D">
        <w:t xml:space="preserve"> 19c </w:t>
      </w:r>
      <w:proofErr w:type="spellStart"/>
      <w:r w:rsidR="1816CBEC" w:rsidRPr="00D7764D">
        <w:t>Enterprise</w:t>
      </w:r>
      <w:proofErr w:type="spellEnd"/>
      <w:r w:rsidR="1816CBEC" w:rsidRPr="00D7764D">
        <w:t xml:space="preserve"> duomenų baze ir ATP </w:t>
      </w:r>
      <w:proofErr w:type="spellStart"/>
      <w:r w:rsidR="1816CBEC" w:rsidRPr="00D7764D">
        <w:t>PiMSlider</w:t>
      </w:r>
      <w:proofErr w:type="spellEnd"/>
      <w:r w:rsidR="1816CBEC" w:rsidRPr="00D7764D">
        <w:t xml:space="preserve"> programine įranga.</w:t>
      </w:r>
    </w:p>
    <w:p w14:paraId="16B99094" w14:textId="1EB2E4F8" w:rsidR="00EB2ABD" w:rsidRPr="00D7764D" w:rsidRDefault="38C77BA2" w:rsidP="0032438D">
      <w:pPr>
        <w:pStyle w:val="ListParagraph"/>
        <w:numPr>
          <w:ilvl w:val="1"/>
          <w:numId w:val="13"/>
        </w:numPr>
        <w:spacing w:before="0" w:after="160" w:line="259" w:lineRule="auto"/>
        <w:jc w:val="both"/>
      </w:pPr>
      <w:r w:rsidRPr="00D7764D">
        <w:t>Sistemos naudojami moduliai</w:t>
      </w:r>
      <w:r w:rsidR="71B76D67" w:rsidRPr="00D7764D">
        <w:t>:</w:t>
      </w:r>
    </w:p>
    <w:tbl>
      <w:tblPr>
        <w:tblStyle w:val="TableGrid"/>
        <w:tblW w:w="0" w:type="auto"/>
        <w:tblInd w:w="720" w:type="dxa"/>
        <w:tblLayout w:type="fixed"/>
        <w:tblLook w:val="06A0" w:firstRow="1" w:lastRow="0" w:firstColumn="1" w:lastColumn="0" w:noHBand="1" w:noVBand="1"/>
      </w:tblPr>
      <w:tblGrid>
        <w:gridCol w:w="675"/>
        <w:gridCol w:w="2685"/>
        <w:gridCol w:w="5655"/>
      </w:tblGrid>
      <w:tr w:rsidR="0BEDADBA" w:rsidRPr="00D7764D" w14:paraId="7BEF2129" w14:textId="77777777" w:rsidTr="0BEDADBA">
        <w:trPr>
          <w:trHeight w:val="300"/>
        </w:trPr>
        <w:tc>
          <w:tcPr>
            <w:tcW w:w="675" w:type="dxa"/>
          </w:tcPr>
          <w:p w14:paraId="4B13C222" w14:textId="28C835DC" w:rsidR="71B76D67" w:rsidRPr="00D7764D" w:rsidRDefault="71B76D67" w:rsidP="0BEDADBA">
            <w:r w:rsidRPr="00D7764D">
              <w:t>Nr.</w:t>
            </w:r>
          </w:p>
        </w:tc>
        <w:tc>
          <w:tcPr>
            <w:tcW w:w="2685" w:type="dxa"/>
          </w:tcPr>
          <w:p w14:paraId="38E978A9" w14:textId="67E08144" w:rsidR="71B76D67" w:rsidRPr="00D7764D" w:rsidRDefault="71B76D67" w:rsidP="0BEDADBA">
            <w:r w:rsidRPr="00D7764D">
              <w:t>Modulis</w:t>
            </w:r>
          </w:p>
        </w:tc>
        <w:tc>
          <w:tcPr>
            <w:tcW w:w="5655" w:type="dxa"/>
          </w:tcPr>
          <w:p w14:paraId="013F3667" w14:textId="1150877F" w:rsidR="71B76D67" w:rsidRPr="00D7764D" w:rsidRDefault="71B76D67" w:rsidP="0BEDADBA">
            <w:r w:rsidRPr="00D7764D">
              <w:t>Paskirtis / Funkcija</w:t>
            </w:r>
          </w:p>
        </w:tc>
      </w:tr>
      <w:tr w:rsidR="0BEDADBA" w:rsidRPr="00D7764D" w14:paraId="10943EDE" w14:textId="77777777" w:rsidTr="0BEDADBA">
        <w:trPr>
          <w:trHeight w:val="300"/>
        </w:trPr>
        <w:tc>
          <w:tcPr>
            <w:tcW w:w="675" w:type="dxa"/>
          </w:tcPr>
          <w:p w14:paraId="34EE898A" w14:textId="1A654692" w:rsidR="71B76D67" w:rsidRPr="00D7764D" w:rsidRDefault="71B76D67" w:rsidP="0BEDADBA">
            <w:r w:rsidRPr="00D7764D">
              <w:t>1</w:t>
            </w:r>
          </w:p>
        </w:tc>
        <w:tc>
          <w:tcPr>
            <w:tcW w:w="2685" w:type="dxa"/>
          </w:tcPr>
          <w:p w14:paraId="38A2FC1B" w14:textId="7551833A" w:rsidR="71B76D67" w:rsidRPr="00D7764D" w:rsidRDefault="71B76D67" w:rsidP="0BEDADBA">
            <w:proofErr w:type="spellStart"/>
            <w:r w:rsidRPr="00D7764D">
              <w:t>PiMSGlobe</w:t>
            </w:r>
            <w:proofErr w:type="spellEnd"/>
          </w:p>
        </w:tc>
        <w:tc>
          <w:tcPr>
            <w:tcW w:w="5655" w:type="dxa"/>
          </w:tcPr>
          <w:p w14:paraId="01E3761C" w14:textId="2A54D927" w:rsidR="71B76D67" w:rsidRPr="00D7764D" w:rsidRDefault="71B76D67" w:rsidP="0BEDADBA">
            <w:r w:rsidRPr="00D7764D">
              <w:t>Žemėlapių pagrindu veikiantis modulis, leidžiantis vizualizuoti vamzdynų duomenis erdvėje (GIS).</w:t>
            </w:r>
          </w:p>
        </w:tc>
      </w:tr>
      <w:tr w:rsidR="0BEDADBA" w:rsidRPr="00D7764D" w14:paraId="65BBF51D" w14:textId="77777777" w:rsidTr="0BEDADBA">
        <w:trPr>
          <w:trHeight w:val="300"/>
        </w:trPr>
        <w:tc>
          <w:tcPr>
            <w:tcW w:w="675" w:type="dxa"/>
          </w:tcPr>
          <w:p w14:paraId="71116C90" w14:textId="2EE61FF1" w:rsidR="71B76D67" w:rsidRPr="00D7764D" w:rsidRDefault="71B76D67" w:rsidP="0BEDADBA">
            <w:r w:rsidRPr="00D7764D">
              <w:t>2</w:t>
            </w:r>
          </w:p>
        </w:tc>
        <w:tc>
          <w:tcPr>
            <w:tcW w:w="2685" w:type="dxa"/>
          </w:tcPr>
          <w:p w14:paraId="52F70B44" w14:textId="4136E2BD" w:rsidR="71B76D67" w:rsidRPr="00D7764D" w:rsidRDefault="71B76D67" w:rsidP="0BEDADBA">
            <w:proofErr w:type="spellStart"/>
            <w:r w:rsidRPr="00D7764D">
              <w:t>Reporting</w:t>
            </w:r>
            <w:proofErr w:type="spellEnd"/>
            <w:r w:rsidRPr="00D7764D">
              <w:t xml:space="preserve"> </w:t>
            </w:r>
            <w:proofErr w:type="spellStart"/>
            <w:r w:rsidRPr="00D7764D">
              <w:t>Expert</w:t>
            </w:r>
            <w:proofErr w:type="spellEnd"/>
          </w:p>
        </w:tc>
        <w:tc>
          <w:tcPr>
            <w:tcW w:w="5655" w:type="dxa"/>
          </w:tcPr>
          <w:p w14:paraId="261AC80C" w14:textId="16FA9805" w:rsidR="71B76D67" w:rsidRPr="00D7764D" w:rsidRDefault="71B76D67" w:rsidP="0BEDADBA">
            <w:r w:rsidRPr="00D7764D">
              <w:t>Įrankis ataskaitoms kurti, analizuoti ir eksportuoti duomenis įvairiais pjūviais.</w:t>
            </w:r>
          </w:p>
        </w:tc>
      </w:tr>
      <w:tr w:rsidR="0BEDADBA" w:rsidRPr="00D7764D" w14:paraId="7F45F514" w14:textId="77777777" w:rsidTr="0BEDADBA">
        <w:trPr>
          <w:trHeight w:val="300"/>
        </w:trPr>
        <w:tc>
          <w:tcPr>
            <w:tcW w:w="675" w:type="dxa"/>
          </w:tcPr>
          <w:p w14:paraId="340C1B82" w14:textId="35A0139C" w:rsidR="71B76D67" w:rsidRPr="00D7764D" w:rsidRDefault="71B76D67" w:rsidP="0BEDADBA">
            <w:r w:rsidRPr="00D7764D">
              <w:t>3</w:t>
            </w:r>
          </w:p>
        </w:tc>
        <w:tc>
          <w:tcPr>
            <w:tcW w:w="2685" w:type="dxa"/>
          </w:tcPr>
          <w:p w14:paraId="2270C661" w14:textId="78F68E30" w:rsidR="71B76D67" w:rsidRPr="00D7764D" w:rsidRDefault="71B76D67" w:rsidP="0BEDADBA">
            <w:proofErr w:type="spellStart"/>
            <w:r w:rsidRPr="00D7764D">
              <w:t>Threat</w:t>
            </w:r>
            <w:proofErr w:type="spellEnd"/>
            <w:r w:rsidRPr="00D7764D">
              <w:t xml:space="preserve"> &amp; </w:t>
            </w:r>
            <w:proofErr w:type="spellStart"/>
            <w:r w:rsidRPr="00D7764D">
              <w:t>Mitigation</w:t>
            </w:r>
            <w:proofErr w:type="spellEnd"/>
            <w:r w:rsidRPr="00D7764D">
              <w:t xml:space="preserve"> (T&amp;ME) </w:t>
            </w:r>
            <w:proofErr w:type="spellStart"/>
            <w:r w:rsidRPr="00D7764D">
              <w:t>Expert</w:t>
            </w:r>
            <w:proofErr w:type="spellEnd"/>
          </w:p>
        </w:tc>
        <w:tc>
          <w:tcPr>
            <w:tcW w:w="5655" w:type="dxa"/>
          </w:tcPr>
          <w:p w14:paraId="4A7185B8" w14:textId="277BB9ED" w:rsidR="71B76D67" w:rsidRPr="00D7764D" w:rsidRDefault="71B76D67" w:rsidP="0BEDADBA">
            <w:r w:rsidRPr="00D7764D">
              <w:t>Padeda identifikuoti galimas grėsmes vamzdynui ir suplanuoti atitinkamas rizikos mažinimo priemones.</w:t>
            </w:r>
          </w:p>
        </w:tc>
      </w:tr>
      <w:tr w:rsidR="0BEDADBA" w:rsidRPr="00D7764D" w14:paraId="4A04F2A2" w14:textId="77777777" w:rsidTr="0BEDADBA">
        <w:trPr>
          <w:trHeight w:val="300"/>
        </w:trPr>
        <w:tc>
          <w:tcPr>
            <w:tcW w:w="675" w:type="dxa"/>
          </w:tcPr>
          <w:p w14:paraId="49665A43" w14:textId="3DC63597" w:rsidR="71B76D67" w:rsidRPr="00D7764D" w:rsidRDefault="71B76D67" w:rsidP="0BEDADBA">
            <w:r w:rsidRPr="00D7764D">
              <w:t>4</w:t>
            </w:r>
          </w:p>
        </w:tc>
        <w:tc>
          <w:tcPr>
            <w:tcW w:w="2685" w:type="dxa"/>
          </w:tcPr>
          <w:p w14:paraId="092FF315" w14:textId="079D9F86" w:rsidR="71B76D67" w:rsidRPr="00D7764D" w:rsidRDefault="71B76D67" w:rsidP="0BEDADBA">
            <w:proofErr w:type="spellStart"/>
            <w:r w:rsidRPr="00D7764D">
              <w:t>Inline</w:t>
            </w:r>
            <w:proofErr w:type="spellEnd"/>
            <w:r w:rsidRPr="00D7764D">
              <w:t xml:space="preserve"> </w:t>
            </w:r>
            <w:proofErr w:type="spellStart"/>
            <w:r w:rsidRPr="00D7764D">
              <w:t>Inspection</w:t>
            </w:r>
            <w:proofErr w:type="spellEnd"/>
            <w:r w:rsidRPr="00D7764D">
              <w:t xml:space="preserve"> (ILI) </w:t>
            </w:r>
            <w:proofErr w:type="spellStart"/>
            <w:r w:rsidRPr="00D7764D">
              <w:t>Expert</w:t>
            </w:r>
            <w:proofErr w:type="spellEnd"/>
          </w:p>
        </w:tc>
        <w:tc>
          <w:tcPr>
            <w:tcW w:w="5655" w:type="dxa"/>
          </w:tcPr>
          <w:p w14:paraId="30A82BE2" w14:textId="19AFA9CE" w:rsidR="71B76D67" w:rsidRPr="00D7764D" w:rsidRDefault="71B76D67" w:rsidP="0BEDADBA">
            <w:r w:rsidRPr="00D7764D">
              <w:t>Naudojamas vidinių patikros (ILI) duomenų apdorojimui ir defektų analizei.</w:t>
            </w:r>
          </w:p>
        </w:tc>
      </w:tr>
      <w:tr w:rsidR="0BEDADBA" w:rsidRPr="00D7764D" w14:paraId="3079790B" w14:textId="77777777" w:rsidTr="0BEDADBA">
        <w:trPr>
          <w:trHeight w:val="300"/>
        </w:trPr>
        <w:tc>
          <w:tcPr>
            <w:tcW w:w="675" w:type="dxa"/>
          </w:tcPr>
          <w:p w14:paraId="26B7603F" w14:textId="26061ADD" w:rsidR="71B76D67" w:rsidRPr="00D7764D" w:rsidRDefault="71B76D67" w:rsidP="0BEDADBA">
            <w:r w:rsidRPr="00D7764D">
              <w:t>5</w:t>
            </w:r>
          </w:p>
        </w:tc>
        <w:tc>
          <w:tcPr>
            <w:tcW w:w="2685" w:type="dxa"/>
          </w:tcPr>
          <w:p w14:paraId="062D9C21" w14:textId="7D7053BD" w:rsidR="71B76D67" w:rsidRPr="00D7764D" w:rsidRDefault="71B76D67" w:rsidP="0BEDADBA">
            <w:proofErr w:type="spellStart"/>
            <w:r w:rsidRPr="00D7764D">
              <w:t>Cathodic</w:t>
            </w:r>
            <w:proofErr w:type="spellEnd"/>
            <w:r w:rsidRPr="00D7764D">
              <w:t xml:space="preserve"> </w:t>
            </w:r>
            <w:proofErr w:type="spellStart"/>
            <w:r w:rsidRPr="00D7764D">
              <w:t>Protection</w:t>
            </w:r>
            <w:proofErr w:type="spellEnd"/>
            <w:r w:rsidRPr="00D7764D">
              <w:t xml:space="preserve"> (CP) </w:t>
            </w:r>
            <w:proofErr w:type="spellStart"/>
            <w:r w:rsidRPr="00D7764D">
              <w:t>Expert</w:t>
            </w:r>
            <w:proofErr w:type="spellEnd"/>
          </w:p>
        </w:tc>
        <w:tc>
          <w:tcPr>
            <w:tcW w:w="5655" w:type="dxa"/>
          </w:tcPr>
          <w:p w14:paraId="6A3FB395" w14:textId="2488AEF2" w:rsidR="71B76D67" w:rsidRPr="00D7764D" w:rsidRDefault="71B76D67" w:rsidP="0BEDADBA">
            <w:r w:rsidRPr="00D7764D">
              <w:t>Analizuoja katodinės apsaugos duomenis, padedančius užkirsti kelią korozijai.</w:t>
            </w:r>
          </w:p>
        </w:tc>
      </w:tr>
      <w:tr w:rsidR="0BEDADBA" w:rsidRPr="00D7764D" w14:paraId="6CEA842D" w14:textId="77777777" w:rsidTr="0BEDADBA">
        <w:trPr>
          <w:trHeight w:val="300"/>
        </w:trPr>
        <w:tc>
          <w:tcPr>
            <w:tcW w:w="675" w:type="dxa"/>
          </w:tcPr>
          <w:p w14:paraId="4CAB0541" w14:textId="133265D9" w:rsidR="71B76D67" w:rsidRPr="00D7764D" w:rsidRDefault="71B76D67" w:rsidP="0BEDADBA">
            <w:r w:rsidRPr="00D7764D">
              <w:t>6</w:t>
            </w:r>
          </w:p>
        </w:tc>
        <w:tc>
          <w:tcPr>
            <w:tcW w:w="2685" w:type="dxa"/>
          </w:tcPr>
          <w:p w14:paraId="0C056556" w14:textId="5BB3BF59" w:rsidR="71B76D67" w:rsidRPr="00D7764D" w:rsidRDefault="71B76D67" w:rsidP="0BEDADBA">
            <w:proofErr w:type="spellStart"/>
            <w:r w:rsidRPr="00D7764D">
              <w:t>Quantitative</w:t>
            </w:r>
            <w:proofErr w:type="spellEnd"/>
            <w:r w:rsidRPr="00D7764D">
              <w:t xml:space="preserve"> Risk </w:t>
            </w:r>
            <w:proofErr w:type="spellStart"/>
            <w:r w:rsidRPr="00D7764D">
              <w:t>Assessment</w:t>
            </w:r>
            <w:proofErr w:type="spellEnd"/>
            <w:r w:rsidRPr="00D7764D">
              <w:t xml:space="preserve"> (QRA) </w:t>
            </w:r>
            <w:proofErr w:type="spellStart"/>
            <w:r w:rsidRPr="00D7764D">
              <w:t>Expert</w:t>
            </w:r>
            <w:proofErr w:type="spellEnd"/>
          </w:p>
        </w:tc>
        <w:tc>
          <w:tcPr>
            <w:tcW w:w="5655" w:type="dxa"/>
          </w:tcPr>
          <w:p w14:paraId="2402A0CA" w14:textId="20EF0708" w:rsidR="71B76D67" w:rsidRPr="00D7764D" w:rsidRDefault="71B76D67" w:rsidP="0BEDADBA">
            <w:r w:rsidRPr="00D7764D">
              <w:t>Skirtas kiekybiniam rizikos vertinimui vamzdynų segmentais.</w:t>
            </w:r>
          </w:p>
        </w:tc>
      </w:tr>
      <w:tr w:rsidR="0BEDADBA" w:rsidRPr="00D7764D" w14:paraId="49A9482A" w14:textId="77777777" w:rsidTr="0BEDADBA">
        <w:trPr>
          <w:trHeight w:val="300"/>
        </w:trPr>
        <w:tc>
          <w:tcPr>
            <w:tcW w:w="675" w:type="dxa"/>
          </w:tcPr>
          <w:p w14:paraId="153A207B" w14:textId="487C6CED" w:rsidR="71B76D67" w:rsidRPr="00D7764D" w:rsidRDefault="71B76D67" w:rsidP="0BEDADBA">
            <w:r w:rsidRPr="00D7764D">
              <w:t>7</w:t>
            </w:r>
          </w:p>
        </w:tc>
        <w:tc>
          <w:tcPr>
            <w:tcW w:w="2685" w:type="dxa"/>
          </w:tcPr>
          <w:p w14:paraId="5578E7C8" w14:textId="38CA495B" w:rsidR="71B76D67" w:rsidRPr="00D7764D" w:rsidRDefault="71B76D67" w:rsidP="0BEDADBA">
            <w:proofErr w:type="spellStart"/>
            <w:r w:rsidRPr="00D7764D">
              <w:t>Direct</w:t>
            </w:r>
            <w:proofErr w:type="spellEnd"/>
            <w:r w:rsidRPr="00D7764D">
              <w:t xml:space="preserve"> </w:t>
            </w:r>
            <w:proofErr w:type="spellStart"/>
            <w:r w:rsidRPr="00D7764D">
              <w:t>Assessment</w:t>
            </w:r>
            <w:proofErr w:type="spellEnd"/>
            <w:r w:rsidRPr="00D7764D">
              <w:t xml:space="preserve"> (DA) </w:t>
            </w:r>
            <w:proofErr w:type="spellStart"/>
            <w:r w:rsidRPr="00D7764D">
              <w:t>Expert</w:t>
            </w:r>
            <w:proofErr w:type="spellEnd"/>
          </w:p>
        </w:tc>
        <w:tc>
          <w:tcPr>
            <w:tcW w:w="5655" w:type="dxa"/>
          </w:tcPr>
          <w:p w14:paraId="225994C4" w14:textId="419CA51D" w:rsidR="71B76D67" w:rsidRPr="00D7764D" w:rsidRDefault="71B76D67" w:rsidP="0BEDADBA">
            <w:r w:rsidRPr="00D7764D">
              <w:t>Leidžia atlikti išsamų vamzdynų būklės vertinimą be tiesioginės vidinės patikros.</w:t>
            </w:r>
          </w:p>
        </w:tc>
      </w:tr>
      <w:tr w:rsidR="0BEDADBA" w:rsidRPr="00D7764D" w14:paraId="138BB36E" w14:textId="77777777" w:rsidTr="0BEDADBA">
        <w:trPr>
          <w:trHeight w:val="300"/>
        </w:trPr>
        <w:tc>
          <w:tcPr>
            <w:tcW w:w="675" w:type="dxa"/>
          </w:tcPr>
          <w:p w14:paraId="3186D38D" w14:textId="75F3FF62" w:rsidR="71B76D67" w:rsidRPr="00D7764D" w:rsidRDefault="71B76D67" w:rsidP="0BEDADBA">
            <w:r w:rsidRPr="00D7764D">
              <w:t>8</w:t>
            </w:r>
          </w:p>
        </w:tc>
        <w:tc>
          <w:tcPr>
            <w:tcW w:w="2685" w:type="dxa"/>
          </w:tcPr>
          <w:p w14:paraId="04279630" w14:textId="4B5929C5" w:rsidR="71B76D67" w:rsidRPr="00D7764D" w:rsidRDefault="71B76D67" w:rsidP="0BEDADBA">
            <w:proofErr w:type="spellStart"/>
            <w:r w:rsidRPr="00D7764D">
              <w:t>PiMSlider</w:t>
            </w:r>
            <w:proofErr w:type="spellEnd"/>
            <w:r w:rsidRPr="00D7764D">
              <w:t xml:space="preserve"> </w:t>
            </w:r>
            <w:proofErr w:type="spellStart"/>
            <w:r w:rsidRPr="00D7764D">
              <w:t>Sync</w:t>
            </w:r>
            <w:proofErr w:type="spellEnd"/>
            <w:r w:rsidRPr="00D7764D">
              <w:t xml:space="preserve"> </w:t>
            </w:r>
            <w:proofErr w:type="spellStart"/>
            <w:r w:rsidRPr="00D7764D">
              <w:t>Tool</w:t>
            </w:r>
            <w:proofErr w:type="spellEnd"/>
          </w:p>
        </w:tc>
        <w:tc>
          <w:tcPr>
            <w:tcW w:w="5655" w:type="dxa"/>
          </w:tcPr>
          <w:p w14:paraId="438B92EC" w14:textId="21E2F8A4" w:rsidR="71B76D67" w:rsidRPr="00D7764D" w:rsidRDefault="71B76D67" w:rsidP="0BEDADBA">
            <w:r w:rsidRPr="00D7764D">
              <w:t>Sinchronizavimo įrankis, užtikrinantis duomenų atnaujinimą tarp skirtingų modulių ir šaltinių.</w:t>
            </w:r>
          </w:p>
        </w:tc>
      </w:tr>
    </w:tbl>
    <w:p w14:paraId="7E3EC5C7" w14:textId="5A79860F" w:rsidR="00EB2ABD" w:rsidRPr="00D7764D" w:rsidRDefault="00EB2ABD" w:rsidP="0BEDADBA">
      <w:pPr>
        <w:pStyle w:val="ListParagraph"/>
        <w:spacing w:before="0" w:after="160" w:line="259" w:lineRule="auto"/>
      </w:pPr>
    </w:p>
    <w:p w14:paraId="16F0394C" w14:textId="2ADAD5DE" w:rsidR="00EB2ABD" w:rsidRPr="00D7764D" w:rsidRDefault="59569921" w:rsidP="0BEDADBA">
      <w:pPr>
        <w:pStyle w:val="ListParagraph"/>
        <w:numPr>
          <w:ilvl w:val="1"/>
          <w:numId w:val="13"/>
        </w:numPr>
        <w:spacing w:before="0" w:after="160" w:line="259" w:lineRule="auto"/>
      </w:pPr>
      <w:r w:rsidRPr="00D7764D">
        <w:t xml:space="preserve">Sistema turi integracijas su kitomis </w:t>
      </w:r>
      <w:r w:rsidR="7D4ED371" w:rsidRPr="00D7764D">
        <w:t>Pirkėjo</w:t>
      </w:r>
      <w:r w:rsidRPr="00D7764D">
        <w:t xml:space="preserve"> sistemomis:</w:t>
      </w:r>
    </w:p>
    <w:p w14:paraId="73472F4B" w14:textId="150B7FDE" w:rsidR="00EB2ABD" w:rsidRPr="00D7764D" w:rsidRDefault="71B76D67" w:rsidP="0BEDADBA">
      <w:pPr>
        <w:pStyle w:val="ListParagraph"/>
        <w:numPr>
          <w:ilvl w:val="0"/>
          <w:numId w:val="1"/>
        </w:numPr>
        <w:spacing w:before="0" w:after="160" w:line="259" w:lineRule="auto"/>
      </w:pPr>
      <w:r w:rsidRPr="00D7764D">
        <w:t>Geografine informacine sistema – GIS (</w:t>
      </w:r>
      <w:proofErr w:type="spellStart"/>
      <w:r w:rsidRPr="00D7764D">
        <w:t>ArcGis</w:t>
      </w:r>
      <w:proofErr w:type="spellEnd"/>
      <w:r w:rsidRPr="00D7764D">
        <w:t>);</w:t>
      </w:r>
    </w:p>
    <w:p w14:paraId="6A4FBAC7" w14:textId="3B969FCD" w:rsidR="00EB2ABD" w:rsidRPr="00D7764D" w:rsidRDefault="71B76D67" w:rsidP="0BEDADBA">
      <w:pPr>
        <w:pStyle w:val="ListParagraph"/>
        <w:numPr>
          <w:ilvl w:val="0"/>
          <w:numId w:val="1"/>
        </w:numPr>
        <w:spacing w:before="0" w:after="160" w:line="259" w:lineRule="auto"/>
      </w:pPr>
      <w:r w:rsidRPr="00D7764D">
        <w:t>Turto valdymo informacine sistema (IFS).</w:t>
      </w:r>
    </w:p>
    <w:p w14:paraId="5126DE35" w14:textId="7A603DFB" w:rsidR="00822F5B" w:rsidRPr="00D7764D" w:rsidRDefault="00125A0B" w:rsidP="66267A62">
      <w:pPr>
        <w:numPr>
          <w:ilvl w:val="0"/>
          <w:numId w:val="12"/>
        </w:numPr>
        <w:pBdr>
          <w:top w:val="single" w:sz="8" w:space="1" w:color="auto"/>
          <w:bottom w:val="single" w:sz="8" w:space="1" w:color="auto"/>
        </w:pBdr>
        <w:tabs>
          <w:tab w:val="left" w:pos="284"/>
        </w:tabs>
        <w:ind w:left="360"/>
        <w:contextualSpacing/>
        <w:rPr>
          <w:rFonts w:eastAsia="Calibri"/>
          <w:b/>
          <w:bCs/>
        </w:rPr>
      </w:pPr>
      <w:r w:rsidRPr="00D7764D">
        <w:rPr>
          <w:rFonts w:eastAsia="Calibri"/>
          <w:b/>
          <w:bCs/>
        </w:rPr>
        <w:t>LICENCINIO</w:t>
      </w:r>
      <w:r w:rsidR="00EB2ABD" w:rsidRPr="00D7764D">
        <w:rPr>
          <w:rFonts w:eastAsia="Calibri"/>
          <w:b/>
          <w:bCs/>
        </w:rPr>
        <w:t xml:space="preserve"> PALAIKYMO PASLAUGŲ TEIKIMO SĄLYGOS</w:t>
      </w:r>
    </w:p>
    <w:p w14:paraId="0554C7AE" w14:textId="3D11857D" w:rsidR="00EB2ABD" w:rsidRPr="00D7764D" w:rsidRDefault="00D02FE6" w:rsidP="0032438D">
      <w:pPr>
        <w:pStyle w:val="ListParagraph"/>
        <w:numPr>
          <w:ilvl w:val="1"/>
          <w:numId w:val="9"/>
        </w:numPr>
        <w:tabs>
          <w:tab w:val="left" w:pos="851"/>
        </w:tabs>
        <w:spacing w:line="276" w:lineRule="auto"/>
        <w:ind w:hanging="294"/>
        <w:jc w:val="both"/>
        <w:rPr>
          <w:rFonts w:cstheme="minorHAnsi"/>
          <w:b/>
        </w:rPr>
      </w:pPr>
      <w:r w:rsidRPr="00D7764D">
        <w:rPr>
          <w:rFonts w:eastAsia="Calibri" w:cstheme="minorHAnsi"/>
          <w:bCs/>
        </w:rPr>
        <w:t>Pardavėjas</w:t>
      </w:r>
      <w:r w:rsidR="00EB2ABD" w:rsidRPr="00D7764D">
        <w:rPr>
          <w:rFonts w:eastAsia="Calibri" w:cstheme="minorHAnsi"/>
          <w:bCs/>
        </w:rPr>
        <w:t xml:space="preserve"> turi </w:t>
      </w:r>
      <w:r w:rsidR="00EB2ABD" w:rsidRPr="00D7764D">
        <w:rPr>
          <w:rFonts w:cstheme="minorHAnsi"/>
          <w:bCs/>
          <w:color w:val="000000"/>
        </w:rPr>
        <w:t>teikti konsultacinę pagalbą paskirtiems užsakovo specialistams</w:t>
      </w:r>
      <w:r w:rsidR="00EB2ABD" w:rsidRPr="00D7764D">
        <w:t>:</w:t>
      </w:r>
    </w:p>
    <w:p w14:paraId="207D1057" w14:textId="77777777" w:rsidR="00EB2ABD" w:rsidRPr="00D7764D" w:rsidRDefault="00EB2ABD" w:rsidP="0032438D">
      <w:pPr>
        <w:pStyle w:val="ListParagraph"/>
        <w:numPr>
          <w:ilvl w:val="2"/>
          <w:numId w:val="9"/>
        </w:numPr>
        <w:tabs>
          <w:tab w:val="left" w:pos="993"/>
        </w:tabs>
        <w:spacing w:line="276" w:lineRule="auto"/>
        <w:ind w:left="709" w:hanging="283"/>
        <w:jc w:val="both"/>
        <w:rPr>
          <w:rFonts w:cstheme="minorHAnsi"/>
          <w:b/>
        </w:rPr>
      </w:pPr>
      <w:r w:rsidRPr="00D7764D">
        <w:rPr>
          <w:rFonts w:cstheme="minorHAnsi"/>
          <w:bCs/>
          <w:color w:val="000000"/>
        </w:rPr>
        <w:t>Sprendžiant incidentus, problemines situacijas;</w:t>
      </w:r>
    </w:p>
    <w:p w14:paraId="78E8A0EF" w14:textId="77777777" w:rsidR="00EB2ABD" w:rsidRPr="00D7764D" w:rsidRDefault="00EB2ABD" w:rsidP="0032438D">
      <w:pPr>
        <w:pStyle w:val="ListParagraph"/>
        <w:numPr>
          <w:ilvl w:val="2"/>
          <w:numId w:val="9"/>
        </w:numPr>
        <w:tabs>
          <w:tab w:val="left" w:pos="993"/>
        </w:tabs>
        <w:spacing w:line="276" w:lineRule="auto"/>
        <w:ind w:left="709" w:hanging="283"/>
        <w:jc w:val="both"/>
        <w:rPr>
          <w:rFonts w:cstheme="minorHAnsi"/>
          <w:b/>
        </w:rPr>
      </w:pPr>
      <w:r w:rsidRPr="00D7764D">
        <w:rPr>
          <w:rFonts w:cstheme="minorHAnsi"/>
          <w:bCs/>
          <w:color w:val="000000"/>
        </w:rPr>
        <w:t>Integracijų su kitomis sistemomis netinkamo veikimo ar neveikimo klausimus;</w:t>
      </w:r>
    </w:p>
    <w:p w14:paraId="0F72EE08" w14:textId="77777777" w:rsidR="00EB2ABD" w:rsidRPr="00D7764D" w:rsidRDefault="00EB2ABD" w:rsidP="0032438D">
      <w:pPr>
        <w:pStyle w:val="ListParagraph"/>
        <w:numPr>
          <w:ilvl w:val="2"/>
          <w:numId w:val="9"/>
        </w:numPr>
        <w:tabs>
          <w:tab w:val="left" w:pos="993"/>
        </w:tabs>
        <w:spacing w:line="276" w:lineRule="auto"/>
        <w:ind w:left="709" w:hanging="283"/>
        <w:jc w:val="both"/>
        <w:rPr>
          <w:rFonts w:cstheme="minorHAnsi"/>
          <w:b/>
        </w:rPr>
      </w:pPr>
      <w:r w:rsidRPr="00D7764D">
        <w:rPr>
          <w:rFonts w:cstheme="minorHAnsi"/>
          <w:bCs/>
          <w:color w:val="000000"/>
        </w:rPr>
        <w:t>Sistemos administravimo, sukurto sprendimo naudojimo bei konfigūravimo ir nustatymų keitimo klausimus;</w:t>
      </w:r>
    </w:p>
    <w:p w14:paraId="47227076" w14:textId="77777777" w:rsidR="00EB2ABD" w:rsidRPr="00D7764D" w:rsidRDefault="00EB2ABD" w:rsidP="0032438D">
      <w:pPr>
        <w:pStyle w:val="ListParagraph"/>
        <w:numPr>
          <w:ilvl w:val="2"/>
          <w:numId w:val="9"/>
        </w:numPr>
        <w:tabs>
          <w:tab w:val="left" w:pos="993"/>
        </w:tabs>
        <w:spacing w:line="276" w:lineRule="auto"/>
        <w:ind w:left="709" w:hanging="283"/>
        <w:jc w:val="both"/>
        <w:rPr>
          <w:rFonts w:cstheme="minorHAnsi"/>
          <w:b/>
        </w:rPr>
      </w:pPr>
      <w:r w:rsidRPr="00D7764D">
        <w:rPr>
          <w:rFonts w:cstheme="minorHAnsi"/>
          <w:bCs/>
        </w:rPr>
        <w:t>Konsultacijos veiklos klausimais Sistemoje;</w:t>
      </w:r>
    </w:p>
    <w:p w14:paraId="0F414A9E" w14:textId="77777777" w:rsidR="00EB2ABD" w:rsidRPr="00D7764D" w:rsidRDefault="00EB2ABD" w:rsidP="0032438D">
      <w:pPr>
        <w:pStyle w:val="ListParagraph"/>
        <w:numPr>
          <w:ilvl w:val="2"/>
          <w:numId w:val="9"/>
        </w:numPr>
        <w:tabs>
          <w:tab w:val="left" w:pos="993"/>
        </w:tabs>
        <w:spacing w:line="276" w:lineRule="auto"/>
        <w:ind w:left="709" w:hanging="283"/>
        <w:jc w:val="both"/>
        <w:rPr>
          <w:rFonts w:cstheme="minorHAnsi"/>
          <w:b/>
        </w:rPr>
      </w:pPr>
      <w:r w:rsidRPr="00D7764D">
        <w:rPr>
          <w:rFonts w:cstheme="minorHAnsi"/>
          <w:bCs/>
        </w:rPr>
        <w:t>Kitos konsultacijos šalių sutarimu;</w:t>
      </w:r>
    </w:p>
    <w:p w14:paraId="0B8B7C02" w14:textId="6CDD2DC5" w:rsidR="00EB2ABD" w:rsidRPr="00D7764D" w:rsidRDefault="00EB2ABD" w:rsidP="0032438D">
      <w:pPr>
        <w:pStyle w:val="ListParagraph"/>
        <w:numPr>
          <w:ilvl w:val="1"/>
          <w:numId w:val="9"/>
        </w:numPr>
        <w:ind w:left="851" w:hanging="425"/>
        <w:jc w:val="both"/>
        <w:rPr>
          <w:rFonts w:eastAsia="Calibri"/>
        </w:rPr>
      </w:pPr>
      <w:r w:rsidRPr="00D7764D">
        <w:rPr>
          <w:rFonts w:eastAsia="Calibri"/>
        </w:rPr>
        <w:t xml:space="preserve">Galimybę </w:t>
      </w:r>
      <w:r w:rsidR="0004122E" w:rsidRPr="00D7764D">
        <w:rPr>
          <w:rFonts w:eastAsia="Calibri"/>
        </w:rPr>
        <w:t>Pirkėjui</w:t>
      </w:r>
      <w:r w:rsidRPr="00D7764D">
        <w:rPr>
          <w:rFonts w:eastAsia="Calibri"/>
        </w:rPr>
        <w:t xml:space="preserve"> registruoti atsiradusias klaidas tiesiai Tiekėjui jo nurodytoje </w:t>
      </w:r>
      <w:r w:rsidR="00A83B8C" w:rsidRPr="00D7764D">
        <w:rPr>
          <w:rFonts w:eastAsia="Calibri"/>
        </w:rPr>
        <w:t xml:space="preserve">IT paslaugų valdymo (ITSM) platformoje </w:t>
      </w:r>
      <w:r w:rsidRPr="00D7764D">
        <w:rPr>
          <w:rFonts w:eastAsia="Calibri"/>
        </w:rPr>
        <w:t>;</w:t>
      </w:r>
    </w:p>
    <w:p w14:paraId="42AF8FDB" w14:textId="03494481" w:rsidR="00EB2ABD" w:rsidRPr="00D7764D" w:rsidRDefault="7D526116" w:rsidP="0032438D">
      <w:pPr>
        <w:ind w:left="851" w:hanging="425"/>
        <w:jc w:val="both"/>
        <w:rPr>
          <w:rFonts w:eastAsia="Calibri"/>
        </w:rPr>
      </w:pPr>
      <w:r w:rsidRPr="00D7764D">
        <w:rPr>
          <w:rFonts w:eastAsia="Calibri"/>
        </w:rPr>
        <w:t>4.2.1</w:t>
      </w:r>
      <w:r w:rsidR="00115DE6" w:rsidRPr="00D7764D">
        <w:rPr>
          <w:rFonts w:eastAsia="Calibri"/>
        </w:rPr>
        <w:t xml:space="preserve">. </w:t>
      </w:r>
      <w:r w:rsidRPr="00D7764D">
        <w:rPr>
          <w:rFonts w:eastAsia="Calibri"/>
        </w:rPr>
        <w:t xml:space="preserve"> </w:t>
      </w:r>
      <w:r w:rsidR="00115DE6" w:rsidRPr="00D7764D">
        <w:rPr>
          <w:rFonts w:eastAsia="Calibri"/>
        </w:rPr>
        <w:t xml:space="preserve"> </w:t>
      </w:r>
      <w:r w:rsidR="5F475248" w:rsidRPr="00D7764D">
        <w:rPr>
          <w:rFonts w:eastAsia="Calibri"/>
        </w:rPr>
        <w:t>Visos IS programinės įrangos veikimo klaidos, trikdžiai, problemos (apibendrintai – klaidos, atsiradusios teikiant licencinio</w:t>
      </w:r>
      <w:r w:rsidR="4930AD33" w:rsidRPr="00D7764D">
        <w:rPr>
          <w:rFonts w:eastAsia="Calibri"/>
        </w:rPr>
        <w:t xml:space="preserve"> </w:t>
      </w:r>
      <w:r w:rsidR="5F475248" w:rsidRPr="00D7764D">
        <w:rPr>
          <w:rFonts w:eastAsia="Calibri"/>
        </w:rPr>
        <w:t xml:space="preserve">palaikymo) klasifikuojami į kritines ir  nekritines. Sprendimą, kokio tipo - kritinė, nekritinė - klaida yra nustatoma </w:t>
      </w:r>
      <w:r w:rsidR="3D17C13E" w:rsidRPr="00D7764D">
        <w:rPr>
          <w:rFonts w:eastAsia="Calibri"/>
        </w:rPr>
        <w:t>Pirkėjo</w:t>
      </w:r>
      <w:r w:rsidR="5F475248" w:rsidRPr="00D7764D">
        <w:rPr>
          <w:rFonts w:eastAsia="Calibri"/>
        </w:rPr>
        <w:t xml:space="preserve"> paskirtų atsakingų asmenų. </w:t>
      </w:r>
      <w:r w:rsidR="05A327EF" w:rsidRPr="00D7764D">
        <w:rPr>
          <w:rFonts w:eastAsia="Calibri"/>
        </w:rPr>
        <w:t>Pardavėjas</w:t>
      </w:r>
      <w:r w:rsidR="5F475248" w:rsidRPr="00D7764D">
        <w:rPr>
          <w:rFonts w:eastAsia="Calibri"/>
        </w:rPr>
        <w:t xml:space="preserve"> privalo išanalizuoti klaidas, pateikti klaidų šalinimo aprašymą:</w:t>
      </w:r>
    </w:p>
    <w:p w14:paraId="642E9F98" w14:textId="37697A9E" w:rsidR="00EB2ABD" w:rsidRPr="00D7764D" w:rsidRDefault="442B86AE" w:rsidP="0032438D">
      <w:pPr>
        <w:ind w:left="851" w:hanging="425"/>
        <w:jc w:val="both"/>
        <w:rPr>
          <w:rFonts w:eastAsia="Calibri"/>
        </w:rPr>
      </w:pPr>
      <w:r w:rsidRPr="00D7764D">
        <w:rPr>
          <w:rFonts w:eastAsia="Calibri"/>
        </w:rPr>
        <w:t>4.2.1.1</w:t>
      </w:r>
      <w:r w:rsidR="00115DE6" w:rsidRPr="00D7764D">
        <w:rPr>
          <w:rFonts w:eastAsia="Calibri"/>
        </w:rPr>
        <w:t>.</w:t>
      </w:r>
      <w:r w:rsidRPr="00D7764D">
        <w:rPr>
          <w:rFonts w:eastAsia="Calibri"/>
        </w:rPr>
        <w:t xml:space="preserve"> </w:t>
      </w:r>
      <w:r w:rsidR="5F475248" w:rsidRPr="00D7764D">
        <w:rPr>
          <w:rFonts w:eastAsia="Calibri"/>
        </w:rPr>
        <w:t xml:space="preserve">Kritinės klaidos atveju - </w:t>
      </w:r>
      <w:r w:rsidR="0C57999C" w:rsidRPr="00D7764D">
        <w:t xml:space="preserve">reagavimas į sutrikimą </w:t>
      </w:r>
      <w:r w:rsidR="49DC1AC5" w:rsidRPr="00D7764D">
        <w:t xml:space="preserve">ne ilgiau kaip </w:t>
      </w:r>
      <w:r w:rsidR="23F604A3" w:rsidRPr="00D7764D">
        <w:t>2</w:t>
      </w:r>
      <w:r w:rsidR="49DC1AC5" w:rsidRPr="00D7764D">
        <w:t xml:space="preserve"> (</w:t>
      </w:r>
      <w:r w:rsidR="5A741714" w:rsidRPr="00D7764D">
        <w:t>dvi</w:t>
      </w:r>
      <w:r w:rsidR="49DC1AC5" w:rsidRPr="00D7764D">
        <w:t>) darbo dien</w:t>
      </w:r>
      <w:r w:rsidR="36CB6D22" w:rsidRPr="00D7764D">
        <w:t>o</w:t>
      </w:r>
      <w:r w:rsidR="49DC1AC5" w:rsidRPr="00D7764D">
        <w:t>s nuo jų užregistravimo momento</w:t>
      </w:r>
      <w:r w:rsidR="2930E3CF" w:rsidRPr="00D7764D">
        <w:t>.</w:t>
      </w:r>
    </w:p>
    <w:p w14:paraId="61BAA8D8" w14:textId="7B7BEA02" w:rsidR="00017251" w:rsidRPr="00D7764D" w:rsidRDefault="7BC526AE" w:rsidP="0032438D">
      <w:pPr>
        <w:ind w:left="851" w:hanging="425"/>
        <w:jc w:val="both"/>
        <w:rPr>
          <w:rFonts w:eastAsia="Calibri"/>
        </w:rPr>
      </w:pPr>
      <w:r w:rsidRPr="00D7764D">
        <w:rPr>
          <w:rFonts w:eastAsia="Calibri"/>
        </w:rPr>
        <w:t>4.2.1.2</w:t>
      </w:r>
      <w:r w:rsidR="00115DE6" w:rsidRPr="00D7764D">
        <w:rPr>
          <w:rFonts w:eastAsia="Calibri"/>
        </w:rPr>
        <w:t>.</w:t>
      </w:r>
      <w:r w:rsidRPr="00D7764D">
        <w:rPr>
          <w:rFonts w:eastAsia="Calibri"/>
        </w:rPr>
        <w:t xml:space="preserve"> </w:t>
      </w:r>
      <w:r w:rsidR="1A5628D9" w:rsidRPr="00D7764D">
        <w:rPr>
          <w:rFonts w:eastAsia="Calibri"/>
        </w:rPr>
        <w:t>Nekritinės</w:t>
      </w:r>
      <w:r w:rsidR="491CC841" w:rsidRPr="00D7764D">
        <w:rPr>
          <w:rFonts w:eastAsia="Calibri"/>
        </w:rPr>
        <w:t xml:space="preserve"> klaidos atveju</w:t>
      </w:r>
      <w:r w:rsidR="61A3005D" w:rsidRPr="00D7764D">
        <w:rPr>
          <w:rFonts w:eastAsia="Calibri"/>
        </w:rPr>
        <w:t xml:space="preserve"> </w:t>
      </w:r>
      <w:r w:rsidR="491CC841" w:rsidRPr="00D7764D">
        <w:rPr>
          <w:rFonts w:eastAsia="Calibri"/>
        </w:rPr>
        <w:t xml:space="preserve">- </w:t>
      </w:r>
      <w:r w:rsidR="5F475248" w:rsidRPr="00D7764D">
        <w:rPr>
          <w:rFonts w:eastAsia="Calibri"/>
        </w:rPr>
        <w:t xml:space="preserve"> </w:t>
      </w:r>
      <w:r w:rsidR="0E6BAE8B" w:rsidRPr="00D7764D">
        <w:t>r</w:t>
      </w:r>
      <w:r w:rsidR="2930E3CF" w:rsidRPr="00D7764D">
        <w:t xml:space="preserve">eagavimas į sutrikimą </w:t>
      </w:r>
      <w:r w:rsidR="138837DB" w:rsidRPr="00D7764D">
        <w:t xml:space="preserve">ne ilgiau kaip </w:t>
      </w:r>
      <w:r w:rsidR="712C92AE" w:rsidRPr="00D7764D">
        <w:t>4</w:t>
      </w:r>
      <w:r w:rsidR="138837DB" w:rsidRPr="00D7764D">
        <w:t xml:space="preserve"> (</w:t>
      </w:r>
      <w:r w:rsidR="1025D40C" w:rsidRPr="00D7764D">
        <w:t>ketur</w:t>
      </w:r>
      <w:r w:rsidR="5DA3EBFD" w:rsidRPr="00D7764D">
        <w:t>ios</w:t>
      </w:r>
      <w:r w:rsidR="138837DB" w:rsidRPr="00D7764D">
        <w:t xml:space="preserve">) </w:t>
      </w:r>
      <w:r w:rsidR="10DF9C2D" w:rsidRPr="00D7764D">
        <w:t>darbo dien</w:t>
      </w:r>
      <w:r w:rsidR="68E21C1F" w:rsidRPr="00D7764D">
        <w:t>os</w:t>
      </w:r>
      <w:r w:rsidR="10DF9C2D" w:rsidRPr="00D7764D">
        <w:t xml:space="preserve"> nuo jų užregistravimo momento.</w:t>
      </w:r>
    </w:p>
    <w:p w14:paraId="6BAD7EA8" w14:textId="1AD415E9" w:rsidR="00EB2ABD" w:rsidRPr="00D7764D" w:rsidRDefault="06F45FD9" w:rsidP="0032438D">
      <w:pPr>
        <w:ind w:left="851" w:hanging="425"/>
        <w:jc w:val="both"/>
      </w:pPr>
      <w:r w:rsidRPr="00D7764D">
        <w:t>4.2.1.3</w:t>
      </w:r>
      <w:r w:rsidR="00115DE6" w:rsidRPr="00D7764D">
        <w:t>.</w:t>
      </w:r>
      <w:r w:rsidRPr="00D7764D">
        <w:t xml:space="preserve"> </w:t>
      </w:r>
      <w:r w:rsidR="3A9AACC1" w:rsidRPr="00D7764D">
        <w:t xml:space="preserve">Smulkios klaidos </w:t>
      </w:r>
      <w:r w:rsidR="61A3005D" w:rsidRPr="00D7764D">
        <w:t>-</w:t>
      </w:r>
      <w:r w:rsidR="5A5A7F6F" w:rsidRPr="00D7764D">
        <w:t xml:space="preserve"> </w:t>
      </w:r>
      <w:r w:rsidR="4192661E" w:rsidRPr="00D7764D">
        <w:t>reagavimas į sutrikimą ne ilgiau kaip 8 (aštuoni</w:t>
      </w:r>
      <w:r w:rsidR="02747735" w:rsidRPr="00D7764D">
        <w:t>o</w:t>
      </w:r>
      <w:r w:rsidR="4192661E" w:rsidRPr="00D7764D">
        <w:t>s) darbo dien</w:t>
      </w:r>
      <w:r w:rsidR="55BA7C8B" w:rsidRPr="00D7764D">
        <w:t>os</w:t>
      </w:r>
      <w:r w:rsidR="4A17ED27" w:rsidRPr="00D7764D">
        <w:t xml:space="preserve"> </w:t>
      </w:r>
      <w:r w:rsidR="1509A345" w:rsidRPr="00D7764D">
        <w:t>nuo jų užregistravimo momento.</w:t>
      </w:r>
    </w:p>
    <w:p w14:paraId="79E0D735" w14:textId="4F1F521A" w:rsidR="00EB2ABD" w:rsidRPr="00D7764D" w:rsidRDefault="6BA532FA" w:rsidP="0032438D">
      <w:pPr>
        <w:ind w:left="851" w:hanging="425"/>
        <w:jc w:val="both"/>
        <w:rPr>
          <w:rFonts w:eastAsia="Calibri"/>
        </w:rPr>
      </w:pPr>
      <w:r w:rsidRPr="00D7764D">
        <w:rPr>
          <w:rFonts w:eastAsia="Calibri"/>
        </w:rPr>
        <w:lastRenderedPageBreak/>
        <w:t>4.2.2</w:t>
      </w:r>
      <w:r w:rsidR="00115DE6" w:rsidRPr="00D7764D">
        <w:rPr>
          <w:rFonts w:eastAsia="Calibri"/>
        </w:rPr>
        <w:t>.</w:t>
      </w:r>
      <w:r w:rsidRPr="00D7764D">
        <w:rPr>
          <w:rFonts w:eastAsia="Calibri"/>
        </w:rPr>
        <w:t xml:space="preserve"> </w:t>
      </w:r>
      <w:r w:rsidR="5F475248" w:rsidRPr="00D7764D">
        <w:rPr>
          <w:rFonts w:eastAsia="Calibri"/>
        </w:rPr>
        <w:t>Klaidų šalinimo terminai derinami su P</w:t>
      </w:r>
      <w:r w:rsidR="140DA67E" w:rsidRPr="00D7764D">
        <w:rPr>
          <w:rFonts w:eastAsia="Calibri"/>
        </w:rPr>
        <w:t>irkėju</w:t>
      </w:r>
      <w:r w:rsidR="5F475248" w:rsidRPr="00D7764D">
        <w:rPr>
          <w:rFonts w:eastAsia="Calibri"/>
        </w:rPr>
        <w:t>, tačiau turi būti ne ilgesni kaip:</w:t>
      </w:r>
    </w:p>
    <w:p w14:paraId="41AD06E9" w14:textId="29C91EF9" w:rsidR="00EB2ABD" w:rsidRPr="00D7764D" w:rsidRDefault="5CE83005" w:rsidP="0032438D">
      <w:pPr>
        <w:ind w:left="851" w:hanging="425"/>
        <w:jc w:val="both"/>
        <w:rPr>
          <w:rFonts w:ascii="Aptos" w:eastAsia="Aptos" w:hAnsi="Aptos" w:cs="Aptos"/>
        </w:rPr>
      </w:pPr>
      <w:r w:rsidRPr="00D7764D">
        <w:rPr>
          <w:rFonts w:eastAsia="Calibri"/>
        </w:rPr>
        <w:t xml:space="preserve">4.2.2.1 </w:t>
      </w:r>
      <w:r w:rsidR="5F475248" w:rsidRPr="00D7764D">
        <w:rPr>
          <w:rFonts w:eastAsia="Calibri"/>
        </w:rPr>
        <w:t xml:space="preserve">Kritinės klaidos atveju - ne </w:t>
      </w:r>
      <w:r w:rsidR="5B78EACA" w:rsidRPr="00D7764D">
        <w:rPr>
          <w:rFonts w:ascii="Aptos" w:eastAsia="Aptos" w:hAnsi="Aptos" w:cs="Aptos"/>
        </w:rPr>
        <w:t xml:space="preserve">ilgiau kaip </w:t>
      </w:r>
      <w:r w:rsidR="37414AF5" w:rsidRPr="00D7764D">
        <w:t>6 (šeši</w:t>
      </w:r>
      <w:r w:rsidR="07A40EC8" w:rsidRPr="00D7764D">
        <w:t>o</w:t>
      </w:r>
      <w:r w:rsidR="37414AF5" w:rsidRPr="00D7764D">
        <w:t>s)</w:t>
      </w:r>
      <w:r w:rsidR="5B78EACA" w:rsidRPr="00D7764D">
        <w:rPr>
          <w:rFonts w:ascii="Aptos" w:eastAsia="Aptos" w:hAnsi="Aptos" w:cs="Aptos"/>
        </w:rPr>
        <w:t xml:space="preserve"> darbo dien</w:t>
      </w:r>
      <w:r w:rsidR="48F02232" w:rsidRPr="00D7764D">
        <w:rPr>
          <w:rFonts w:ascii="Aptos" w:eastAsia="Aptos" w:hAnsi="Aptos" w:cs="Aptos"/>
        </w:rPr>
        <w:t>os</w:t>
      </w:r>
      <w:r w:rsidR="5B78EACA" w:rsidRPr="00D7764D">
        <w:rPr>
          <w:rFonts w:ascii="Aptos" w:eastAsia="Aptos" w:hAnsi="Aptos" w:cs="Aptos"/>
        </w:rPr>
        <w:t xml:space="preserve"> nuo jų užregistravimo momento.</w:t>
      </w:r>
    </w:p>
    <w:p w14:paraId="25EEFFD3" w14:textId="0403042C" w:rsidR="00EB2ABD" w:rsidRPr="00A425D1" w:rsidRDefault="44E98D2F" w:rsidP="0032438D">
      <w:pPr>
        <w:ind w:left="851" w:hanging="425"/>
        <w:jc w:val="both"/>
        <w:rPr>
          <w:rFonts w:ascii="Calibri" w:hAnsi="Calibri" w:cs="Calibri"/>
        </w:rPr>
      </w:pPr>
      <w:r w:rsidRPr="00D7764D">
        <w:rPr>
          <w:rFonts w:eastAsia="Calibri"/>
        </w:rPr>
        <w:t xml:space="preserve">4.2.2.2 </w:t>
      </w:r>
      <w:r w:rsidR="35A1F220" w:rsidRPr="00A425D1">
        <w:rPr>
          <w:rFonts w:ascii="Calibri" w:eastAsia="Calibri" w:hAnsi="Calibri" w:cs="Calibri"/>
        </w:rPr>
        <w:t>Nekritinės klaidos atveju</w:t>
      </w:r>
      <w:r w:rsidR="5F475248" w:rsidRPr="00A425D1">
        <w:rPr>
          <w:rFonts w:ascii="Calibri" w:eastAsia="Calibri" w:hAnsi="Calibri" w:cs="Calibri"/>
        </w:rPr>
        <w:t xml:space="preserve"> – ne </w:t>
      </w:r>
      <w:r w:rsidR="084BD6BB" w:rsidRPr="00A425D1">
        <w:rPr>
          <w:rFonts w:ascii="Calibri" w:eastAsia="Aptos" w:hAnsi="Calibri" w:cs="Calibri"/>
        </w:rPr>
        <w:t>ilgiau kaip 21 (dvidešimt viena) kalendorinė diena.</w:t>
      </w:r>
    </w:p>
    <w:p w14:paraId="30EA2EEA" w14:textId="2948618D" w:rsidR="00881EB9" w:rsidRPr="00D7764D" w:rsidRDefault="14C1A4CA" w:rsidP="0032438D">
      <w:pPr>
        <w:ind w:left="851" w:hanging="425"/>
        <w:jc w:val="both"/>
      </w:pPr>
      <w:r w:rsidRPr="00D7764D">
        <w:t xml:space="preserve">4.2.2.3 </w:t>
      </w:r>
      <w:r w:rsidR="63A30EB4" w:rsidRPr="00D7764D">
        <w:t xml:space="preserve">Smulkių klaidų išsprendimo terminas nėra fiksuotas – jis nustatomas Pirkėjo ir </w:t>
      </w:r>
      <w:r w:rsidR="1A45C24F" w:rsidRPr="00D7764D">
        <w:t>Tiekėjo</w:t>
      </w:r>
      <w:r w:rsidR="63A30EB4" w:rsidRPr="00D7764D">
        <w:t xml:space="preserve"> bendru sutarimu IT paslaugų valdymo (ITSM) platformoje.</w:t>
      </w:r>
    </w:p>
    <w:p w14:paraId="5CD8F9B3" w14:textId="12B00849" w:rsidR="00EB2ABD" w:rsidRPr="00D7764D" w:rsidRDefault="00EB2ABD" w:rsidP="0032438D">
      <w:pPr>
        <w:pStyle w:val="ListParagraph"/>
        <w:numPr>
          <w:ilvl w:val="1"/>
          <w:numId w:val="9"/>
        </w:numPr>
        <w:ind w:left="851" w:hanging="425"/>
        <w:jc w:val="both"/>
        <w:rPr>
          <w:rFonts w:eastAsia="Calibri"/>
        </w:rPr>
      </w:pPr>
      <w:r w:rsidRPr="00D7764D">
        <w:rPr>
          <w:rFonts w:eastAsia="Calibri"/>
        </w:rPr>
        <w:t xml:space="preserve">Jei objektyviai neįmanoma pašalinti klaidų pagal </w:t>
      </w:r>
      <w:r w:rsidR="000A3A2E" w:rsidRPr="00D7764D">
        <w:rPr>
          <w:rFonts w:eastAsia="Calibri"/>
        </w:rPr>
        <w:t>4</w:t>
      </w:r>
      <w:r w:rsidRPr="00D7764D">
        <w:rPr>
          <w:rFonts w:eastAsia="Calibri"/>
        </w:rPr>
        <w:t>.2.</w:t>
      </w:r>
      <w:r w:rsidR="6A2D9E55" w:rsidRPr="00D7764D">
        <w:rPr>
          <w:rFonts w:eastAsia="Calibri"/>
        </w:rPr>
        <w:t xml:space="preserve"> </w:t>
      </w:r>
      <w:r w:rsidRPr="00D7764D">
        <w:rPr>
          <w:rFonts w:eastAsia="Calibri"/>
        </w:rPr>
        <w:t xml:space="preserve">punktą, šalių sutarimu gali būti sutarti kiti terminai: </w:t>
      </w:r>
    </w:p>
    <w:p w14:paraId="0AF01CC6" w14:textId="72765379" w:rsidR="00EB2ABD" w:rsidRPr="00D7764D" w:rsidRDefault="1CAD6546" w:rsidP="0032438D">
      <w:pPr>
        <w:ind w:left="720" w:hanging="294"/>
        <w:jc w:val="both"/>
        <w:rPr>
          <w:rFonts w:eastAsia="Calibri"/>
        </w:rPr>
      </w:pPr>
      <w:r w:rsidRPr="00D7764D">
        <w:rPr>
          <w:rFonts w:eastAsia="Calibri"/>
        </w:rPr>
        <w:t xml:space="preserve">4.3.1 </w:t>
      </w:r>
      <w:r w:rsidR="5F475248" w:rsidRPr="00D7764D">
        <w:rPr>
          <w:rFonts w:eastAsia="Calibri"/>
        </w:rPr>
        <w:t xml:space="preserve">Terminai privalo būti suderinti su IT grupės atstovu ir IT Sistemos savininku, bei užfiksuoti el. susirašinėjimu tarp atsakingų asmenų. </w:t>
      </w:r>
    </w:p>
    <w:p w14:paraId="388C9C1D" w14:textId="57093A95" w:rsidR="00EB2ABD" w:rsidRPr="00D7764D" w:rsidRDefault="2921DABA" w:rsidP="0032438D">
      <w:pPr>
        <w:pStyle w:val="ListParagraph"/>
        <w:numPr>
          <w:ilvl w:val="1"/>
          <w:numId w:val="9"/>
        </w:numPr>
        <w:ind w:left="851" w:hanging="425"/>
        <w:jc w:val="both"/>
        <w:rPr>
          <w:rFonts w:eastAsia="Calibri"/>
        </w:rPr>
      </w:pPr>
      <w:r w:rsidRPr="00D7764D">
        <w:rPr>
          <w:rFonts w:eastAsia="Calibri"/>
        </w:rPr>
        <w:t>Tiekėjas</w:t>
      </w:r>
      <w:r w:rsidR="5F475248" w:rsidRPr="00D7764D">
        <w:rPr>
          <w:rFonts w:eastAsia="Calibri"/>
        </w:rPr>
        <w:t xml:space="preserve"> privalo </w:t>
      </w:r>
      <w:r w:rsidR="3D17C13E" w:rsidRPr="00D7764D">
        <w:rPr>
          <w:rFonts w:eastAsia="Calibri"/>
        </w:rPr>
        <w:t>Pirkėjo</w:t>
      </w:r>
      <w:r w:rsidR="5F475248" w:rsidRPr="00D7764D">
        <w:rPr>
          <w:rFonts w:eastAsia="Calibri"/>
        </w:rPr>
        <w:t xml:space="preserve"> vardu užregistruoti Licencijų atnaujinimus gamintojo nustatyta tvarka, o registracijos duomenis perduoti </w:t>
      </w:r>
      <w:r w:rsidR="3D17C13E" w:rsidRPr="00D7764D">
        <w:rPr>
          <w:rFonts w:eastAsia="Calibri"/>
        </w:rPr>
        <w:t>Pirkėjui</w:t>
      </w:r>
      <w:r w:rsidR="5F475248" w:rsidRPr="00D7764D">
        <w:rPr>
          <w:rFonts w:eastAsia="Calibri"/>
        </w:rPr>
        <w:t>.</w:t>
      </w:r>
    </w:p>
    <w:p w14:paraId="054DE99E" w14:textId="6FED5C5C" w:rsidR="00EB2ABD" w:rsidRPr="00D7764D" w:rsidRDefault="306949CD" w:rsidP="0032438D">
      <w:pPr>
        <w:pStyle w:val="ListParagraph"/>
        <w:numPr>
          <w:ilvl w:val="1"/>
          <w:numId w:val="9"/>
        </w:numPr>
        <w:ind w:left="851" w:hanging="425"/>
        <w:jc w:val="both"/>
        <w:rPr>
          <w:rFonts w:eastAsia="Calibri"/>
        </w:rPr>
      </w:pPr>
      <w:r w:rsidRPr="00D7764D">
        <w:rPr>
          <w:rFonts w:eastAsia="Calibri"/>
        </w:rPr>
        <w:t>Tiekėjas</w:t>
      </w:r>
      <w:r w:rsidR="00EB2ABD" w:rsidRPr="00D7764D">
        <w:rPr>
          <w:rFonts w:eastAsia="Calibri"/>
        </w:rPr>
        <w:t xml:space="preserve"> įsipareigoja supažindinti </w:t>
      </w:r>
      <w:r w:rsidR="0004122E" w:rsidRPr="00D7764D">
        <w:rPr>
          <w:rFonts w:eastAsia="Calibri"/>
        </w:rPr>
        <w:t>Pirkėjo</w:t>
      </w:r>
      <w:r w:rsidR="00EB2ABD" w:rsidRPr="00D7764D">
        <w:rPr>
          <w:rFonts w:eastAsia="Calibri"/>
        </w:rPr>
        <w:t xml:space="preserve"> atstovus su aktualia gamintojo licencijų sutartimi, taip pat nedelsiant informuoti </w:t>
      </w:r>
      <w:r w:rsidR="0004122E" w:rsidRPr="00D7764D">
        <w:rPr>
          <w:rFonts w:eastAsia="Calibri"/>
        </w:rPr>
        <w:t>Pirkėjo</w:t>
      </w:r>
      <w:r w:rsidR="00EB2ABD" w:rsidRPr="00D7764D">
        <w:rPr>
          <w:rFonts w:eastAsia="Calibri"/>
        </w:rPr>
        <w:t xml:space="preserve"> atstovus atsiradus naujovėms ar pakeitimams gamintojo licencijų sutartyje (taisyklėse).</w:t>
      </w:r>
    </w:p>
    <w:p w14:paraId="03F3523D" w14:textId="4DA3758E" w:rsidR="00EB2ABD" w:rsidRPr="00D7764D" w:rsidRDefault="45A4D207" w:rsidP="0032438D">
      <w:pPr>
        <w:pStyle w:val="ListParagraph"/>
        <w:numPr>
          <w:ilvl w:val="1"/>
          <w:numId w:val="9"/>
        </w:numPr>
        <w:tabs>
          <w:tab w:val="left" w:pos="1134"/>
        </w:tabs>
        <w:spacing w:line="276" w:lineRule="auto"/>
        <w:ind w:left="851" w:hanging="425"/>
        <w:jc w:val="both"/>
        <w:rPr>
          <w:b/>
          <w:bCs/>
        </w:rPr>
      </w:pPr>
      <w:r w:rsidRPr="00D7764D">
        <w:rPr>
          <w:rFonts w:cs="Calibri"/>
        </w:rPr>
        <w:t>Pirkėjo</w:t>
      </w:r>
      <w:r w:rsidR="00EB2ABD" w:rsidRPr="00D7764D">
        <w:rPr>
          <w:rFonts w:cs="Calibri"/>
        </w:rPr>
        <w:t xml:space="preserve"> atstovas laisva forma gali pateikti elektroniniu paštu arba </w:t>
      </w:r>
      <w:r w:rsidR="00EB2ABD" w:rsidRPr="00D7764D">
        <w:rPr>
          <w:rFonts w:eastAsia="Calibri"/>
        </w:rPr>
        <w:t xml:space="preserve">IT paslaugų valdymo (ITSM) platformoje </w:t>
      </w:r>
      <w:r w:rsidR="00EB2ABD" w:rsidRPr="00D7764D">
        <w:rPr>
          <w:rFonts w:cs="Calibri"/>
        </w:rPr>
        <w:t xml:space="preserve">paklausimą ir problemos aprašymą. Į </w:t>
      </w:r>
      <w:r w:rsidR="03384246" w:rsidRPr="00D7764D">
        <w:rPr>
          <w:rFonts w:cs="Calibri"/>
        </w:rPr>
        <w:t>Pirkėjo</w:t>
      </w:r>
      <w:r w:rsidR="00EB2ABD" w:rsidRPr="00D7764D">
        <w:rPr>
          <w:rFonts w:cs="Calibri"/>
        </w:rPr>
        <w:t xml:space="preserve"> raštu pateikiamus klausimus, atsakymai turi būti pateikiami per 2 (dvi) darbo dienas po pranešimo gavimo arba problemos pagalbos sistemoje užregistravimo.</w:t>
      </w:r>
    </w:p>
    <w:p w14:paraId="256E86F6" w14:textId="311205DE" w:rsidR="78C5F604" w:rsidRPr="00D7764D" w:rsidRDefault="78C5F604" w:rsidP="0032438D">
      <w:pPr>
        <w:pStyle w:val="ListParagraph"/>
        <w:numPr>
          <w:ilvl w:val="1"/>
          <w:numId w:val="9"/>
        </w:numPr>
        <w:tabs>
          <w:tab w:val="left" w:pos="1134"/>
        </w:tabs>
        <w:spacing w:line="276" w:lineRule="auto"/>
        <w:ind w:left="851" w:hanging="425"/>
        <w:jc w:val="both"/>
        <w:rPr>
          <w:rFonts w:cs="Calibri"/>
        </w:rPr>
      </w:pPr>
      <w:r w:rsidRPr="00D7764D">
        <w:rPr>
          <w:rFonts w:cs="Calibri"/>
        </w:rPr>
        <w:t>Apie bet kokius galimus duomenų pasisavinimo, nutekėjimo ar kibernetinių incidentų tiekėjo infrastruktūroje atvejus, Tiekėjas nedelsdamas privalo informuoti Užsakovą ir imtis visų įmanomų priemonių, situacijai suvaldyti.</w:t>
      </w:r>
    </w:p>
    <w:p w14:paraId="0CF70D17" w14:textId="5273BFD2" w:rsidR="78C5F604" w:rsidRDefault="78C5F604" w:rsidP="0032438D">
      <w:pPr>
        <w:pStyle w:val="ListParagraph"/>
        <w:numPr>
          <w:ilvl w:val="1"/>
          <w:numId w:val="9"/>
        </w:numPr>
        <w:spacing w:line="276" w:lineRule="auto"/>
        <w:ind w:left="851" w:hanging="425"/>
        <w:jc w:val="both"/>
        <w:rPr>
          <w:rFonts w:cs="Calibri"/>
        </w:rPr>
      </w:pPr>
      <w:r w:rsidRPr="163A9E7F">
        <w:rPr>
          <w:rFonts w:cs="Calibri"/>
        </w:rPr>
        <w:t>Tiekėjas įsipareigoja, sužinojęs apie bet kokias Sistemos saugumo spragas, pažeidžiamumus ar silpnas vietas iš viešai prieinamų šaltinių, savo atliktų tyrimų ar trečiųjų šalių pranešimų, nedelsiant raštu informuoti Užsakovą.</w:t>
      </w:r>
    </w:p>
    <w:p w14:paraId="6B46B53B" w14:textId="42128DC2" w:rsidR="006E6E90" w:rsidRPr="00FD1AC0" w:rsidRDefault="006E6E90" w:rsidP="00FD1AC0">
      <w:pPr>
        <w:pStyle w:val="ListParagraph"/>
        <w:numPr>
          <w:ilvl w:val="1"/>
          <w:numId w:val="9"/>
        </w:numPr>
        <w:spacing w:line="276" w:lineRule="auto"/>
        <w:ind w:left="851" w:hanging="425"/>
        <w:jc w:val="both"/>
        <w:rPr>
          <w:rFonts w:cs="Calibri"/>
        </w:rPr>
      </w:pPr>
      <w:r w:rsidRPr="00FD1AC0">
        <w:rPr>
          <w:rFonts w:cs="Calibri"/>
        </w:rPr>
        <w:t>Tiekėjas įsipareigoja laikytis gerųjų programinės įrangos saugumo praktikų, taikomų priežiūros ir palaikymo veiklose.</w:t>
      </w:r>
    </w:p>
    <w:p w14:paraId="12A3762C" w14:textId="77777777" w:rsidR="006E6E90" w:rsidRPr="009A76CD" w:rsidRDefault="006E6E90" w:rsidP="00B26A42">
      <w:pPr>
        <w:pStyle w:val="ListParagraph"/>
        <w:numPr>
          <w:ilvl w:val="1"/>
          <w:numId w:val="9"/>
        </w:numPr>
        <w:spacing w:line="276" w:lineRule="auto"/>
        <w:ind w:left="709" w:hanging="283"/>
        <w:jc w:val="both"/>
        <w:rPr>
          <w:rFonts w:ascii="Calibri" w:hAnsi="Calibri" w:cs="Calibri"/>
        </w:rPr>
      </w:pPr>
      <w:r w:rsidRPr="009A76CD">
        <w:rPr>
          <w:rFonts w:ascii="Calibri" w:hAnsi="Calibri" w:cs="Calibri"/>
        </w:rPr>
        <w:t>Programinės įrangos gyvavimo ciklo sauga (SDLS):</w:t>
      </w:r>
    </w:p>
    <w:p w14:paraId="23F93274" w14:textId="5CD529F6" w:rsidR="006E6E90" w:rsidRPr="009A76CD" w:rsidRDefault="006E6E90" w:rsidP="00B26A42">
      <w:pPr>
        <w:pStyle w:val="ListParagraph"/>
        <w:numPr>
          <w:ilvl w:val="2"/>
          <w:numId w:val="9"/>
        </w:numPr>
        <w:spacing w:before="0" w:after="0"/>
        <w:ind w:left="851" w:hanging="425"/>
        <w:jc w:val="both"/>
        <w:rPr>
          <w:rFonts w:ascii="Calibri" w:hAnsi="Calibri" w:cs="Calibri"/>
        </w:rPr>
      </w:pPr>
      <w:r>
        <w:rPr>
          <w:rFonts w:ascii="Calibri" w:hAnsi="Calibri" w:cs="Calibri"/>
        </w:rPr>
        <w:t>Tiekėjas</w:t>
      </w:r>
      <w:r w:rsidRPr="009A76CD">
        <w:rPr>
          <w:rFonts w:ascii="Calibri" w:hAnsi="Calibri" w:cs="Calibri"/>
        </w:rPr>
        <w:t xml:space="preserve"> vykdo priežiūros veiklas, atitinkančias sistemos saugumo reikalavimus ir gerąsias saugumo praktikas, įskaitant:</w:t>
      </w:r>
    </w:p>
    <w:p w14:paraId="2A115606" w14:textId="77777777" w:rsidR="006E6E90" w:rsidRPr="009A76CD" w:rsidRDefault="006E6E90" w:rsidP="00B26A42">
      <w:pPr>
        <w:pStyle w:val="ListParagraph"/>
        <w:numPr>
          <w:ilvl w:val="2"/>
          <w:numId w:val="9"/>
        </w:numPr>
        <w:spacing w:before="0" w:after="0"/>
        <w:ind w:left="709" w:hanging="283"/>
        <w:jc w:val="both"/>
        <w:rPr>
          <w:rFonts w:ascii="Calibri" w:hAnsi="Calibri" w:cs="Calibri"/>
        </w:rPr>
      </w:pPr>
      <w:r w:rsidRPr="009A76CD">
        <w:rPr>
          <w:rFonts w:ascii="Calibri" w:hAnsi="Calibri" w:cs="Calibri"/>
        </w:rPr>
        <w:t xml:space="preserve">Nuolatinį sistemų stebėjimą ir klaidų analizę, atsižvelgiant į CWE/SANS </w:t>
      </w:r>
      <w:proofErr w:type="spellStart"/>
      <w:r w:rsidRPr="009A76CD">
        <w:rPr>
          <w:rFonts w:ascii="Calibri" w:hAnsi="Calibri" w:cs="Calibri"/>
        </w:rPr>
        <w:t>Top</w:t>
      </w:r>
      <w:proofErr w:type="spellEnd"/>
      <w:r w:rsidRPr="009A76CD">
        <w:rPr>
          <w:rFonts w:ascii="Calibri" w:hAnsi="Calibri" w:cs="Calibri"/>
        </w:rPr>
        <w:t xml:space="preserve"> 25 dažniausias saugumo klaidas (naujausia versija), ypač taisant kodą ar konfigūracijas.</w:t>
      </w:r>
    </w:p>
    <w:p w14:paraId="761DDB66" w14:textId="77777777" w:rsidR="006E6E90" w:rsidRPr="009A76CD" w:rsidRDefault="006E6E90" w:rsidP="00B26A42">
      <w:pPr>
        <w:pStyle w:val="ListParagraph"/>
        <w:numPr>
          <w:ilvl w:val="2"/>
          <w:numId w:val="9"/>
        </w:numPr>
        <w:spacing w:before="0" w:after="0"/>
        <w:ind w:left="851" w:hanging="425"/>
        <w:jc w:val="both"/>
        <w:rPr>
          <w:rFonts w:ascii="Calibri" w:hAnsi="Calibri" w:cs="Calibri"/>
        </w:rPr>
      </w:pPr>
      <w:r w:rsidRPr="009A76CD">
        <w:rPr>
          <w:rFonts w:ascii="Calibri" w:hAnsi="Calibri" w:cs="Calibri"/>
        </w:rPr>
        <w:t xml:space="preserve">Konfigūracijų ir sistemų saugumo vertinimą pagal CIS </w:t>
      </w:r>
      <w:proofErr w:type="spellStart"/>
      <w:r w:rsidRPr="009A76CD">
        <w:rPr>
          <w:rFonts w:ascii="Calibri" w:hAnsi="Calibri" w:cs="Calibri"/>
        </w:rPr>
        <w:t>Benchmarks</w:t>
      </w:r>
      <w:proofErr w:type="spellEnd"/>
      <w:r w:rsidRPr="009A76CD">
        <w:rPr>
          <w:rFonts w:ascii="Calibri" w:hAnsi="Calibri" w:cs="Calibri"/>
        </w:rPr>
        <w:t xml:space="preserve"> rekomendacijas (https://downloads.cisecurity.org/#/), ypač OS, DB, </w:t>
      </w:r>
      <w:proofErr w:type="spellStart"/>
      <w:r w:rsidRPr="009A76CD">
        <w:rPr>
          <w:rFonts w:ascii="Calibri" w:hAnsi="Calibri" w:cs="Calibri"/>
        </w:rPr>
        <w:t>middleware</w:t>
      </w:r>
      <w:proofErr w:type="spellEnd"/>
      <w:r w:rsidRPr="009A76CD">
        <w:rPr>
          <w:rFonts w:ascii="Calibri" w:hAnsi="Calibri" w:cs="Calibri"/>
        </w:rPr>
        <w:t xml:space="preserve"> ir aplikacijų kontekste.</w:t>
      </w:r>
    </w:p>
    <w:p w14:paraId="7276D33C" w14:textId="77777777" w:rsidR="006E6E90" w:rsidRPr="009A76CD" w:rsidRDefault="006E6E90" w:rsidP="00B26A42">
      <w:pPr>
        <w:pStyle w:val="ListParagraph"/>
        <w:numPr>
          <w:ilvl w:val="2"/>
          <w:numId w:val="9"/>
        </w:numPr>
        <w:spacing w:before="0" w:after="0"/>
        <w:ind w:left="851" w:hanging="425"/>
        <w:jc w:val="both"/>
        <w:rPr>
          <w:rFonts w:ascii="Calibri" w:hAnsi="Calibri" w:cs="Calibri"/>
        </w:rPr>
      </w:pPr>
      <w:r w:rsidRPr="009A76CD">
        <w:rPr>
          <w:rFonts w:ascii="Calibri" w:hAnsi="Calibri" w:cs="Calibri"/>
        </w:rPr>
        <w:t xml:space="preserve">Atliekant pakeitimus ar atnaujinimus, vadovaujamasi naujausiomis saugumo praktikomis, tokiomis kaip CIS </w:t>
      </w:r>
      <w:proofErr w:type="spellStart"/>
      <w:r w:rsidRPr="009A76CD">
        <w:rPr>
          <w:rFonts w:ascii="Calibri" w:hAnsi="Calibri" w:cs="Calibri"/>
        </w:rPr>
        <w:t>Controls</w:t>
      </w:r>
      <w:proofErr w:type="spellEnd"/>
      <w:r w:rsidRPr="009A76CD">
        <w:rPr>
          <w:rFonts w:ascii="Calibri" w:hAnsi="Calibri" w:cs="Calibri"/>
        </w:rPr>
        <w:t>, bei OWASP TOP 10 rekomendacijomis, ypač jei keitimai liečia WEB komponentus ar API.</w:t>
      </w:r>
    </w:p>
    <w:p w14:paraId="53929650" w14:textId="77777777" w:rsidR="006E6E90" w:rsidRPr="009A76CD" w:rsidRDefault="006E6E90" w:rsidP="00FD1AC0">
      <w:pPr>
        <w:pStyle w:val="ListParagraph"/>
        <w:numPr>
          <w:ilvl w:val="1"/>
          <w:numId w:val="9"/>
        </w:numPr>
        <w:spacing w:line="276" w:lineRule="auto"/>
        <w:ind w:left="851" w:hanging="425"/>
        <w:jc w:val="both"/>
        <w:rPr>
          <w:rFonts w:ascii="Calibri" w:hAnsi="Calibri" w:cs="Calibri"/>
        </w:rPr>
      </w:pPr>
      <w:r w:rsidRPr="009A76CD">
        <w:rPr>
          <w:rFonts w:ascii="Calibri" w:hAnsi="Calibri" w:cs="Calibri"/>
        </w:rPr>
        <w:t xml:space="preserve">Sistemoje draudžiama saugoti slaptažodžius, API raktus ar kitus autentifikacijos duomenis atviru tekstu. Visi slaptažodžiai turi būti šifruojami naudojant saugius algoritmus, tokius kaip </w:t>
      </w:r>
      <w:proofErr w:type="spellStart"/>
      <w:r w:rsidRPr="009A76CD">
        <w:rPr>
          <w:rFonts w:ascii="Calibri" w:hAnsi="Calibri" w:cs="Calibri"/>
        </w:rPr>
        <w:t>bcrypt</w:t>
      </w:r>
      <w:proofErr w:type="spellEnd"/>
      <w:r w:rsidRPr="009A76CD">
        <w:rPr>
          <w:rFonts w:ascii="Calibri" w:hAnsi="Calibri" w:cs="Calibri"/>
        </w:rPr>
        <w:t>, Argon2 ar PBKDF2.</w:t>
      </w:r>
    </w:p>
    <w:p w14:paraId="399D5C18" w14:textId="77777777" w:rsidR="006E6E90" w:rsidRPr="009A76CD" w:rsidRDefault="006E6E90" w:rsidP="00B26A42">
      <w:pPr>
        <w:pStyle w:val="ListParagraph"/>
        <w:numPr>
          <w:ilvl w:val="1"/>
          <w:numId w:val="9"/>
        </w:numPr>
        <w:spacing w:line="276" w:lineRule="auto"/>
        <w:ind w:left="709" w:hanging="283"/>
        <w:jc w:val="both"/>
        <w:rPr>
          <w:rFonts w:ascii="Calibri" w:hAnsi="Calibri" w:cs="Calibri"/>
        </w:rPr>
      </w:pPr>
      <w:r w:rsidRPr="009A76CD">
        <w:rPr>
          <w:rFonts w:ascii="Calibri" w:hAnsi="Calibri" w:cs="Calibri"/>
        </w:rPr>
        <w:t>Sistemos audito įrašai negali būti redaguojami ar kitaip keičiami.</w:t>
      </w:r>
    </w:p>
    <w:p w14:paraId="64E2E72C" w14:textId="77777777" w:rsidR="006E6E90" w:rsidRPr="009A76CD" w:rsidRDefault="006E6E90" w:rsidP="00B26A42">
      <w:pPr>
        <w:pStyle w:val="ListParagraph"/>
        <w:numPr>
          <w:ilvl w:val="1"/>
          <w:numId w:val="9"/>
        </w:numPr>
        <w:spacing w:line="276" w:lineRule="auto"/>
        <w:ind w:left="709" w:hanging="283"/>
        <w:jc w:val="both"/>
        <w:rPr>
          <w:rFonts w:ascii="Calibri" w:hAnsi="Calibri" w:cs="Calibri"/>
        </w:rPr>
      </w:pPr>
      <w:r w:rsidRPr="009A76CD">
        <w:rPr>
          <w:rFonts w:ascii="Calibri" w:hAnsi="Calibri" w:cs="Calibri"/>
        </w:rPr>
        <w:t>Kiekvienas funkcionalumo pakeitimas ar papildymas turi būti testuojamas saugumo požiūriu, naudojant automatizuotus ir (arba) rankinius testavimo metodus.</w:t>
      </w:r>
    </w:p>
    <w:p w14:paraId="5F6B7239" w14:textId="77777777" w:rsidR="00F910BB" w:rsidRPr="009A76CD" w:rsidRDefault="00F910BB" w:rsidP="00B26A42">
      <w:pPr>
        <w:pStyle w:val="ListParagraph"/>
        <w:numPr>
          <w:ilvl w:val="1"/>
          <w:numId w:val="9"/>
        </w:numPr>
        <w:spacing w:line="276" w:lineRule="auto"/>
        <w:ind w:left="709" w:hanging="283"/>
        <w:jc w:val="both"/>
        <w:rPr>
          <w:rFonts w:ascii="Calibri" w:hAnsi="Calibri" w:cs="Calibri"/>
          <w:lang w:eastAsia="lt-LT"/>
        </w:rPr>
      </w:pPr>
      <w:r w:rsidRPr="67F4D1DC">
        <w:rPr>
          <w:rFonts w:ascii="Calibri" w:hAnsi="Calibri" w:cs="Calibri"/>
          <w:lang w:eastAsia="lt-LT"/>
        </w:rPr>
        <w:t xml:space="preserve">Kodo </w:t>
      </w:r>
      <w:proofErr w:type="spellStart"/>
      <w:r w:rsidRPr="67F4D1DC">
        <w:rPr>
          <w:rFonts w:ascii="Calibri" w:hAnsi="Calibri" w:cs="Calibri"/>
          <w:lang w:eastAsia="lt-LT"/>
        </w:rPr>
        <w:t>versijavimas</w:t>
      </w:r>
      <w:proofErr w:type="spellEnd"/>
      <w:r w:rsidRPr="67F4D1DC">
        <w:rPr>
          <w:rFonts w:ascii="Calibri" w:hAnsi="Calibri" w:cs="Calibri"/>
          <w:lang w:eastAsia="lt-LT"/>
        </w:rPr>
        <w:t xml:space="preserve"> ir saugojimas:</w:t>
      </w:r>
    </w:p>
    <w:p w14:paraId="3809E3C0" w14:textId="6F69B5DE" w:rsidR="00F910BB" w:rsidRPr="009A76CD" w:rsidRDefault="00F910BB" w:rsidP="00B26A42">
      <w:pPr>
        <w:pStyle w:val="ListParagraph"/>
        <w:numPr>
          <w:ilvl w:val="2"/>
          <w:numId w:val="9"/>
        </w:numPr>
        <w:spacing w:before="0" w:after="0"/>
        <w:ind w:left="709" w:hanging="283"/>
        <w:jc w:val="both"/>
        <w:rPr>
          <w:rFonts w:ascii="Calibri" w:hAnsi="Calibri" w:cs="Calibri"/>
        </w:rPr>
      </w:pPr>
      <w:r>
        <w:rPr>
          <w:rFonts w:ascii="Calibri" w:hAnsi="Calibri" w:cs="Calibri"/>
        </w:rPr>
        <w:t>Tiekėjas</w:t>
      </w:r>
      <w:r w:rsidRPr="009A76CD">
        <w:rPr>
          <w:rFonts w:ascii="Calibri" w:hAnsi="Calibri" w:cs="Calibri"/>
        </w:rPr>
        <w:t xml:space="preserve"> privalo naudoti versijų kontrolės sistemą (pvz., </w:t>
      </w:r>
      <w:proofErr w:type="spellStart"/>
      <w:r>
        <w:rPr>
          <w:rFonts w:ascii="Calibri" w:hAnsi="Calibri" w:cs="Calibri"/>
        </w:rPr>
        <w:t>Private</w:t>
      </w:r>
      <w:proofErr w:type="spellEnd"/>
      <w:r>
        <w:rPr>
          <w:rFonts w:ascii="Calibri" w:hAnsi="Calibri" w:cs="Calibri"/>
        </w:rPr>
        <w:t xml:space="preserve"> </w:t>
      </w:r>
      <w:proofErr w:type="spellStart"/>
      <w:r w:rsidRPr="009A76CD">
        <w:rPr>
          <w:rFonts w:ascii="Calibri" w:hAnsi="Calibri" w:cs="Calibri"/>
        </w:rPr>
        <w:t>Git</w:t>
      </w:r>
      <w:proofErr w:type="spellEnd"/>
      <w:r w:rsidRPr="009A76CD">
        <w:rPr>
          <w:rFonts w:ascii="Calibri" w:hAnsi="Calibri" w:cs="Calibri"/>
        </w:rPr>
        <w:t xml:space="preserve">, </w:t>
      </w:r>
      <w:proofErr w:type="spellStart"/>
      <w:r w:rsidRPr="009A76CD">
        <w:rPr>
          <w:rFonts w:ascii="Calibri" w:hAnsi="Calibri" w:cs="Calibri"/>
        </w:rPr>
        <w:t>Fossil</w:t>
      </w:r>
      <w:proofErr w:type="spellEnd"/>
      <w:r w:rsidRPr="009A76CD">
        <w:rPr>
          <w:rFonts w:ascii="Calibri" w:hAnsi="Calibri" w:cs="Calibri"/>
        </w:rPr>
        <w:t xml:space="preserve">, </w:t>
      </w:r>
      <w:proofErr w:type="spellStart"/>
      <w:r w:rsidRPr="009A76CD">
        <w:rPr>
          <w:rFonts w:ascii="Calibri" w:hAnsi="Calibri" w:cs="Calibri"/>
        </w:rPr>
        <w:t>Perforce</w:t>
      </w:r>
      <w:proofErr w:type="spellEnd"/>
      <w:r w:rsidRPr="009A76CD">
        <w:rPr>
          <w:rFonts w:ascii="Calibri" w:hAnsi="Calibri" w:cs="Calibri"/>
        </w:rPr>
        <w:t xml:space="preserve"> </w:t>
      </w:r>
      <w:proofErr w:type="spellStart"/>
      <w:r w:rsidRPr="009A76CD">
        <w:rPr>
          <w:rFonts w:ascii="Calibri" w:hAnsi="Calibri" w:cs="Calibri"/>
        </w:rPr>
        <w:t>Helix</w:t>
      </w:r>
      <w:proofErr w:type="spellEnd"/>
      <w:r w:rsidRPr="009A76CD">
        <w:rPr>
          <w:rFonts w:ascii="Calibri" w:hAnsi="Calibri" w:cs="Calibri"/>
        </w:rPr>
        <w:t xml:space="preserve"> </w:t>
      </w:r>
      <w:proofErr w:type="spellStart"/>
      <w:r w:rsidRPr="009A76CD">
        <w:rPr>
          <w:rFonts w:ascii="Calibri" w:hAnsi="Calibri" w:cs="Calibri"/>
        </w:rPr>
        <w:t>Core</w:t>
      </w:r>
      <w:proofErr w:type="spellEnd"/>
      <w:r w:rsidRPr="009A76CD">
        <w:rPr>
          <w:rFonts w:ascii="Calibri" w:hAnsi="Calibri" w:cs="Calibri"/>
        </w:rPr>
        <w:t xml:space="preserve">, </w:t>
      </w:r>
      <w:proofErr w:type="spellStart"/>
      <w:r w:rsidRPr="009A76CD">
        <w:rPr>
          <w:rFonts w:ascii="Calibri" w:hAnsi="Calibri" w:cs="Calibri"/>
        </w:rPr>
        <w:t>Azure</w:t>
      </w:r>
      <w:proofErr w:type="spellEnd"/>
      <w:r w:rsidRPr="009A76CD">
        <w:rPr>
          <w:rFonts w:ascii="Calibri" w:hAnsi="Calibri" w:cs="Calibri"/>
        </w:rPr>
        <w:t xml:space="preserve"> </w:t>
      </w:r>
      <w:proofErr w:type="spellStart"/>
      <w:r w:rsidRPr="009A76CD">
        <w:rPr>
          <w:rFonts w:ascii="Calibri" w:hAnsi="Calibri" w:cs="Calibri"/>
        </w:rPr>
        <w:t>DevOps</w:t>
      </w:r>
      <w:proofErr w:type="spellEnd"/>
      <w:r w:rsidRPr="009A76CD">
        <w:rPr>
          <w:rFonts w:ascii="Calibri" w:hAnsi="Calibri" w:cs="Calibri"/>
        </w:rPr>
        <w:t xml:space="preserve"> Server, ar kitą), užtikrinančią kodo pokyčių sekimą, auditą ir atkuriamumą.</w:t>
      </w:r>
    </w:p>
    <w:p w14:paraId="6E731DEE" w14:textId="77777777" w:rsidR="00F910BB" w:rsidRPr="009A76CD" w:rsidRDefault="00F910BB" w:rsidP="00B26A42">
      <w:pPr>
        <w:pStyle w:val="ListParagraph"/>
        <w:numPr>
          <w:ilvl w:val="2"/>
          <w:numId w:val="9"/>
        </w:numPr>
        <w:spacing w:before="0" w:after="0"/>
        <w:ind w:left="709" w:hanging="283"/>
        <w:jc w:val="both"/>
        <w:rPr>
          <w:rFonts w:ascii="Calibri" w:hAnsi="Calibri" w:cs="Calibri"/>
          <w:lang w:eastAsia="lt-LT"/>
        </w:rPr>
      </w:pPr>
      <w:r w:rsidRPr="009A76CD">
        <w:rPr>
          <w:rFonts w:ascii="Calibri" w:hAnsi="Calibri" w:cs="Calibri"/>
        </w:rPr>
        <w:t>Kiekvienas kodo pakeitimas turi būti dokumentuotas su aiškiu kodo pakeitimo aprašymu (</w:t>
      </w:r>
      <w:proofErr w:type="spellStart"/>
      <w:r w:rsidRPr="009A76CD">
        <w:rPr>
          <w:rFonts w:ascii="Calibri" w:hAnsi="Calibri" w:cs="Calibri"/>
          <w:i/>
          <w:iCs/>
        </w:rPr>
        <w:t>commit</w:t>
      </w:r>
      <w:proofErr w:type="spellEnd"/>
      <w:r w:rsidRPr="009A76CD">
        <w:rPr>
          <w:rFonts w:ascii="Calibri" w:hAnsi="Calibri" w:cs="Calibri"/>
        </w:rPr>
        <w:t>), nurodančiu atliktus pakeitimus ir jų priežastis.</w:t>
      </w:r>
    </w:p>
    <w:p w14:paraId="515023DA" w14:textId="77777777" w:rsidR="00F910BB" w:rsidRPr="009A76CD" w:rsidRDefault="00F910BB" w:rsidP="00B26A42">
      <w:pPr>
        <w:pStyle w:val="ListParagraph"/>
        <w:numPr>
          <w:ilvl w:val="2"/>
          <w:numId w:val="9"/>
        </w:numPr>
        <w:spacing w:before="0" w:after="0"/>
        <w:ind w:left="709" w:hanging="283"/>
        <w:jc w:val="both"/>
        <w:rPr>
          <w:rFonts w:ascii="Calibri" w:hAnsi="Calibri" w:cs="Calibri"/>
        </w:rPr>
      </w:pPr>
      <w:r w:rsidRPr="009A76CD">
        <w:rPr>
          <w:rFonts w:ascii="Calibri" w:hAnsi="Calibri" w:cs="Calibri"/>
        </w:rPr>
        <w:lastRenderedPageBreak/>
        <w:t xml:space="preserve">Privaloma naudoti šakų valdymo strategiją (pvz., </w:t>
      </w:r>
      <w:proofErr w:type="spellStart"/>
      <w:r w:rsidRPr="009A76CD">
        <w:rPr>
          <w:rFonts w:ascii="Calibri" w:hAnsi="Calibri" w:cs="Calibri"/>
        </w:rPr>
        <w:t>Git</w:t>
      </w:r>
      <w:proofErr w:type="spellEnd"/>
      <w:r w:rsidRPr="009A76CD">
        <w:rPr>
          <w:rFonts w:ascii="Calibri" w:hAnsi="Calibri" w:cs="Calibri"/>
        </w:rPr>
        <w:t xml:space="preserve"> </w:t>
      </w:r>
      <w:proofErr w:type="spellStart"/>
      <w:r w:rsidRPr="009A76CD">
        <w:rPr>
          <w:rFonts w:ascii="Calibri" w:hAnsi="Calibri" w:cs="Calibri"/>
        </w:rPr>
        <w:t>Flow</w:t>
      </w:r>
      <w:proofErr w:type="spellEnd"/>
      <w:r w:rsidRPr="009A76CD">
        <w:rPr>
          <w:rFonts w:ascii="Calibri" w:hAnsi="Calibri" w:cs="Calibri"/>
        </w:rPr>
        <w:t xml:space="preserve">, </w:t>
      </w:r>
      <w:proofErr w:type="spellStart"/>
      <w:r w:rsidRPr="009A76CD">
        <w:rPr>
          <w:rFonts w:ascii="Calibri" w:hAnsi="Calibri" w:cs="Calibri"/>
        </w:rPr>
        <w:t>trunk-based</w:t>
      </w:r>
      <w:proofErr w:type="spellEnd"/>
      <w:r w:rsidRPr="009A76CD">
        <w:rPr>
          <w:rFonts w:ascii="Calibri" w:hAnsi="Calibri" w:cs="Calibri"/>
        </w:rPr>
        <w:t xml:space="preserve"> </w:t>
      </w:r>
      <w:proofErr w:type="spellStart"/>
      <w:r w:rsidRPr="009A76CD">
        <w:rPr>
          <w:rFonts w:ascii="Calibri" w:hAnsi="Calibri" w:cs="Calibri"/>
        </w:rPr>
        <w:t>development</w:t>
      </w:r>
      <w:proofErr w:type="spellEnd"/>
      <w:r w:rsidRPr="009A76CD">
        <w:rPr>
          <w:rFonts w:ascii="Calibri" w:hAnsi="Calibri" w:cs="Calibri"/>
        </w:rPr>
        <w:t>), užtikrinančią saugų vystymą ir testavimą.</w:t>
      </w:r>
    </w:p>
    <w:p w14:paraId="0A7C4DB9" w14:textId="77777777" w:rsidR="00F910BB" w:rsidRPr="009A76CD" w:rsidRDefault="00F910BB" w:rsidP="00B26A42">
      <w:pPr>
        <w:pStyle w:val="ListParagraph"/>
        <w:numPr>
          <w:ilvl w:val="2"/>
          <w:numId w:val="9"/>
        </w:numPr>
        <w:spacing w:before="0" w:after="0"/>
        <w:ind w:left="709" w:hanging="283"/>
        <w:jc w:val="both"/>
        <w:rPr>
          <w:rFonts w:ascii="Calibri" w:hAnsi="Calibri" w:cs="Calibri"/>
        </w:rPr>
      </w:pPr>
      <w:r w:rsidRPr="009A76CD">
        <w:rPr>
          <w:rFonts w:ascii="Calibri" w:hAnsi="Calibri" w:cs="Calibri"/>
        </w:rPr>
        <w:t>Kodo saugojimo infrastruktūra turi būti apsaugota nuo neautorizuotos prieigos, naudojant dviejų žingsnių autentifikaciją (angl.</w:t>
      </w:r>
      <w:r w:rsidRPr="00A87F7A">
        <w:rPr>
          <w:rFonts w:ascii="Calibri" w:hAnsi="Calibri" w:cs="Calibri"/>
        </w:rPr>
        <w:t xml:space="preserve"> </w:t>
      </w:r>
      <w:r w:rsidRPr="009A76CD">
        <w:rPr>
          <w:rFonts w:ascii="Calibri" w:hAnsi="Calibri" w:cs="Calibri"/>
        </w:rPr>
        <w:t>„</w:t>
      </w:r>
      <w:proofErr w:type="spellStart"/>
      <w:r w:rsidRPr="009A76CD">
        <w:rPr>
          <w:rFonts w:ascii="Calibri" w:hAnsi="Calibri" w:cs="Calibri"/>
        </w:rPr>
        <w:t>multi-factor</w:t>
      </w:r>
      <w:proofErr w:type="spellEnd"/>
      <w:r w:rsidRPr="009A76CD">
        <w:rPr>
          <w:rFonts w:ascii="Calibri" w:hAnsi="Calibri" w:cs="Calibri"/>
        </w:rPr>
        <w:t xml:space="preserve"> </w:t>
      </w:r>
      <w:proofErr w:type="spellStart"/>
      <w:r w:rsidRPr="009A76CD">
        <w:rPr>
          <w:rFonts w:ascii="Calibri" w:hAnsi="Calibri" w:cs="Calibri"/>
        </w:rPr>
        <w:t>authentication</w:t>
      </w:r>
      <w:proofErr w:type="spellEnd"/>
      <w:r w:rsidRPr="009A76CD">
        <w:rPr>
          <w:rFonts w:ascii="Calibri" w:hAnsi="Calibri" w:cs="Calibri"/>
        </w:rPr>
        <w:t xml:space="preserve"> (MFA)“) ir prieigos teisių valdymą pagal roles (angl. „role-</w:t>
      </w:r>
      <w:proofErr w:type="spellStart"/>
      <w:r w:rsidRPr="009A76CD">
        <w:rPr>
          <w:rFonts w:ascii="Calibri" w:hAnsi="Calibri" w:cs="Calibri"/>
        </w:rPr>
        <w:t>based</w:t>
      </w:r>
      <w:proofErr w:type="spellEnd"/>
      <w:r w:rsidRPr="009A76CD">
        <w:rPr>
          <w:rFonts w:ascii="Calibri" w:hAnsi="Calibri" w:cs="Calibri"/>
        </w:rPr>
        <w:t xml:space="preserve"> </w:t>
      </w:r>
      <w:proofErr w:type="spellStart"/>
      <w:r w:rsidRPr="009A76CD">
        <w:rPr>
          <w:rFonts w:ascii="Calibri" w:hAnsi="Calibri" w:cs="Calibri"/>
        </w:rPr>
        <w:t>access</w:t>
      </w:r>
      <w:proofErr w:type="spellEnd"/>
      <w:r w:rsidRPr="009A76CD">
        <w:rPr>
          <w:rFonts w:ascii="Calibri" w:hAnsi="Calibri" w:cs="Calibri"/>
        </w:rPr>
        <w:t xml:space="preserve"> </w:t>
      </w:r>
      <w:proofErr w:type="spellStart"/>
      <w:r w:rsidRPr="009A76CD">
        <w:rPr>
          <w:rFonts w:ascii="Calibri" w:hAnsi="Calibri" w:cs="Calibri"/>
        </w:rPr>
        <w:t>control</w:t>
      </w:r>
      <w:proofErr w:type="spellEnd"/>
      <w:r w:rsidRPr="009A76CD">
        <w:rPr>
          <w:rFonts w:ascii="Calibri" w:hAnsi="Calibri" w:cs="Calibri"/>
        </w:rPr>
        <w:t xml:space="preserve"> (RBAC)“).</w:t>
      </w:r>
    </w:p>
    <w:p w14:paraId="5DBE586B" w14:textId="77777777" w:rsidR="00F910BB" w:rsidRPr="009A76CD" w:rsidRDefault="00F910BB" w:rsidP="00B26A42">
      <w:pPr>
        <w:pStyle w:val="ListParagraph"/>
        <w:numPr>
          <w:ilvl w:val="2"/>
          <w:numId w:val="9"/>
        </w:numPr>
        <w:spacing w:before="0" w:after="0"/>
        <w:ind w:left="1134" w:hanging="708"/>
        <w:jc w:val="both"/>
        <w:rPr>
          <w:rFonts w:ascii="Calibri" w:hAnsi="Calibri" w:cs="Calibri"/>
        </w:rPr>
      </w:pPr>
      <w:r w:rsidRPr="009A76CD">
        <w:rPr>
          <w:rFonts w:ascii="Calibri" w:hAnsi="Calibri" w:cs="Calibri"/>
        </w:rPr>
        <w:t xml:space="preserve">Kodo saugyklos </w:t>
      </w:r>
      <w:r w:rsidRPr="00A87F7A">
        <w:rPr>
          <w:rFonts w:ascii="Calibri" w:hAnsi="Calibri" w:cs="Calibri"/>
        </w:rPr>
        <w:t>t</w:t>
      </w:r>
      <w:r w:rsidRPr="009A76CD">
        <w:rPr>
          <w:rFonts w:ascii="Calibri" w:hAnsi="Calibri" w:cs="Calibri"/>
        </w:rPr>
        <w:t>uri būti reguliariai daromos atsarginės kopijos ir tikrinamas jų atkuriamumas.</w:t>
      </w:r>
    </w:p>
    <w:p w14:paraId="6A52F322" w14:textId="697395ED" w:rsidR="00F910BB" w:rsidRPr="009A76CD" w:rsidRDefault="00F910BB" w:rsidP="00B26A42">
      <w:pPr>
        <w:pStyle w:val="ListParagraph"/>
        <w:numPr>
          <w:ilvl w:val="2"/>
          <w:numId w:val="9"/>
        </w:numPr>
        <w:spacing w:before="0" w:after="0"/>
        <w:ind w:left="709" w:hanging="283"/>
        <w:jc w:val="both"/>
        <w:rPr>
          <w:rFonts w:ascii="Calibri" w:hAnsi="Calibri" w:cs="Calibri"/>
        </w:rPr>
      </w:pPr>
      <w:r w:rsidRPr="2DE57DED">
        <w:rPr>
          <w:rFonts w:ascii="Calibri" w:hAnsi="Calibri" w:cs="Calibri"/>
        </w:rPr>
        <w:t xml:space="preserve">Kodo saugykla turi būti dislokuota </w:t>
      </w:r>
      <w:r w:rsidRPr="00A87F7A">
        <w:rPr>
          <w:rFonts w:ascii="Calibri" w:hAnsi="Calibri" w:cs="Calibri"/>
        </w:rPr>
        <w:t xml:space="preserve">tik </w:t>
      </w:r>
      <w:r w:rsidR="58411ABD" w:rsidRPr="00A87F7A">
        <w:rPr>
          <w:rFonts w:ascii="Calibri" w:hAnsi="Calibri" w:cs="Calibri"/>
        </w:rPr>
        <w:t>šalyse, kurios pagal galiojančius Lietuvos Respublikos teisės aktus nėra priskiriamos prie galinčių kelti grėsmę nacionaliniam saugumui, kaip tai apibrėžta Viešųjų pirkimų įstatymo 37 straipsnio 9 dalyje ir 47 straipsnio 9 dalyje</w:t>
      </w:r>
      <w:r w:rsidRPr="2DE57DED">
        <w:rPr>
          <w:rFonts w:ascii="Calibri" w:hAnsi="Calibri" w:cs="Calibri"/>
        </w:rPr>
        <w:t>.</w:t>
      </w:r>
    </w:p>
    <w:p w14:paraId="0B465FA2" w14:textId="4572E5EE" w:rsidR="00F910BB" w:rsidRPr="009A76CD" w:rsidRDefault="00F910BB" w:rsidP="00B26A42">
      <w:pPr>
        <w:pStyle w:val="ListParagraph"/>
        <w:numPr>
          <w:ilvl w:val="2"/>
          <w:numId w:val="9"/>
        </w:numPr>
        <w:spacing w:before="0" w:after="0"/>
        <w:ind w:left="709" w:hanging="283"/>
        <w:jc w:val="both"/>
        <w:rPr>
          <w:rFonts w:ascii="Calibri" w:hAnsi="Calibri" w:cs="Calibri"/>
        </w:rPr>
      </w:pPr>
      <w:r>
        <w:rPr>
          <w:rFonts w:ascii="Calibri" w:hAnsi="Calibri" w:cs="Calibri"/>
        </w:rPr>
        <w:t>Tiekėjas</w:t>
      </w:r>
      <w:r w:rsidRPr="009A76CD">
        <w:rPr>
          <w:rFonts w:ascii="Calibri" w:hAnsi="Calibri" w:cs="Calibri"/>
        </w:rPr>
        <w:t xml:space="preserve"> privalo užtikrinti, kad saugyklose nebūtų laikomi slaptažodžiai, API raktai ar kiti jautrūs duomenys – tam turi būti naudojami slaptų raktų valdymo</w:t>
      </w:r>
      <w:r w:rsidRPr="00A87F7A">
        <w:rPr>
          <w:rFonts w:ascii="Calibri" w:hAnsi="Calibri" w:cs="Calibri"/>
        </w:rPr>
        <w:t xml:space="preserve"> </w:t>
      </w:r>
      <w:r w:rsidRPr="009A76CD">
        <w:rPr>
          <w:rFonts w:ascii="Calibri" w:hAnsi="Calibri" w:cs="Calibri"/>
        </w:rPr>
        <w:t xml:space="preserve">sprendimai (pvz., </w:t>
      </w:r>
      <w:proofErr w:type="spellStart"/>
      <w:r w:rsidRPr="009A76CD">
        <w:rPr>
          <w:rFonts w:ascii="Calibri" w:hAnsi="Calibri" w:cs="Calibri"/>
        </w:rPr>
        <w:t>HashiCorp</w:t>
      </w:r>
      <w:proofErr w:type="spellEnd"/>
      <w:r w:rsidRPr="009A76CD">
        <w:rPr>
          <w:rFonts w:ascii="Calibri" w:hAnsi="Calibri" w:cs="Calibri"/>
        </w:rPr>
        <w:t xml:space="preserve"> </w:t>
      </w:r>
      <w:proofErr w:type="spellStart"/>
      <w:r w:rsidRPr="009A76CD">
        <w:rPr>
          <w:rFonts w:ascii="Calibri" w:hAnsi="Calibri" w:cs="Calibri"/>
        </w:rPr>
        <w:t>Vault</w:t>
      </w:r>
      <w:proofErr w:type="spellEnd"/>
      <w:r w:rsidRPr="009A76CD">
        <w:rPr>
          <w:rFonts w:ascii="Calibri" w:hAnsi="Calibri" w:cs="Calibri"/>
        </w:rPr>
        <w:t xml:space="preserve">, </w:t>
      </w:r>
      <w:proofErr w:type="spellStart"/>
      <w:r w:rsidRPr="009A76CD">
        <w:rPr>
          <w:rFonts w:ascii="Calibri" w:hAnsi="Calibri" w:cs="Calibri"/>
        </w:rPr>
        <w:t>Azure</w:t>
      </w:r>
      <w:proofErr w:type="spellEnd"/>
      <w:r w:rsidRPr="009A76CD">
        <w:rPr>
          <w:rFonts w:ascii="Calibri" w:hAnsi="Calibri" w:cs="Calibri"/>
        </w:rPr>
        <w:t xml:space="preserve"> </w:t>
      </w:r>
      <w:proofErr w:type="spellStart"/>
      <w:r w:rsidRPr="009A76CD">
        <w:rPr>
          <w:rFonts w:ascii="Calibri" w:hAnsi="Calibri" w:cs="Calibri"/>
        </w:rPr>
        <w:t>Key</w:t>
      </w:r>
      <w:proofErr w:type="spellEnd"/>
      <w:r w:rsidRPr="009A76CD">
        <w:rPr>
          <w:rFonts w:ascii="Calibri" w:hAnsi="Calibri" w:cs="Calibri"/>
        </w:rPr>
        <w:t xml:space="preserve"> </w:t>
      </w:r>
      <w:proofErr w:type="spellStart"/>
      <w:r w:rsidRPr="009A76CD">
        <w:rPr>
          <w:rFonts w:ascii="Calibri" w:hAnsi="Calibri" w:cs="Calibri"/>
        </w:rPr>
        <w:t>Vault</w:t>
      </w:r>
      <w:proofErr w:type="spellEnd"/>
      <w:r w:rsidRPr="009A76CD">
        <w:rPr>
          <w:rFonts w:ascii="Calibri" w:hAnsi="Calibri" w:cs="Calibri"/>
        </w:rPr>
        <w:t>).</w:t>
      </w:r>
    </w:p>
    <w:p w14:paraId="25CF7C21" w14:textId="63EBC508" w:rsidR="00F910BB" w:rsidRPr="009A76CD" w:rsidRDefault="00F910BB" w:rsidP="00B26A42">
      <w:pPr>
        <w:pStyle w:val="ListParagraph"/>
        <w:numPr>
          <w:ilvl w:val="2"/>
          <w:numId w:val="9"/>
        </w:numPr>
        <w:spacing w:before="0" w:after="0"/>
        <w:ind w:left="709" w:hanging="283"/>
        <w:jc w:val="both"/>
        <w:rPr>
          <w:rFonts w:ascii="Calibri" w:hAnsi="Calibri" w:cs="Calibri"/>
        </w:rPr>
      </w:pPr>
      <w:r>
        <w:rPr>
          <w:rFonts w:ascii="Calibri" w:hAnsi="Calibri" w:cs="Calibri"/>
        </w:rPr>
        <w:t>Tiekėjas</w:t>
      </w:r>
      <w:r w:rsidRPr="009A76CD">
        <w:rPr>
          <w:rFonts w:ascii="Calibri" w:hAnsi="Calibri" w:cs="Calibri"/>
        </w:rPr>
        <w:t xml:space="preserve"> turi saugoti bent 3 paskutines stabilias versijas ir užtikrinti galimybę grįžti prie ankstesnės versijos (</w:t>
      </w:r>
      <w:proofErr w:type="spellStart"/>
      <w:r w:rsidRPr="009A76CD">
        <w:rPr>
          <w:rFonts w:ascii="Calibri" w:hAnsi="Calibri" w:cs="Calibri"/>
        </w:rPr>
        <w:t>rollback</w:t>
      </w:r>
      <w:proofErr w:type="spellEnd"/>
      <w:r w:rsidRPr="009A76CD">
        <w:rPr>
          <w:rFonts w:ascii="Calibri" w:hAnsi="Calibri" w:cs="Calibri"/>
        </w:rPr>
        <w:t>).</w:t>
      </w:r>
    </w:p>
    <w:p w14:paraId="23D9D342" w14:textId="77777777" w:rsidR="00F910BB" w:rsidRPr="009A76CD" w:rsidRDefault="00F910BB" w:rsidP="00B26A42">
      <w:pPr>
        <w:pStyle w:val="ListParagraph"/>
        <w:numPr>
          <w:ilvl w:val="2"/>
          <w:numId w:val="9"/>
        </w:numPr>
        <w:spacing w:before="0" w:after="0"/>
        <w:ind w:left="709" w:hanging="283"/>
        <w:jc w:val="both"/>
        <w:rPr>
          <w:rFonts w:ascii="Calibri" w:hAnsi="Calibri" w:cs="Calibri"/>
        </w:rPr>
      </w:pPr>
      <w:r w:rsidRPr="009A76CD">
        <w:rPr>
          <w:rFonts w:ascii="Calibri" w:hAnsi="Calibri" w:cs="Calibri"/>
        </w:rPr>
        <w:t xml:space="preserve">Visi papildomi sistemoms komponentai (kurie naudojami kaip pagalbiniai Sistemoje ir būtini klaidų ir pažeidžiamumų pašalinimui užtikrinti) turi būti naudojami pasitelkiant naujausią gamintojų programinę įrangą ir jei gamintojai teikia – turinčios ilgalaikį jos palaikymą (angl. </w:t>
      </w:r>
      <w:proofErr w:type="spellStart"/>
      <w:r w:rsidRPr="009A76CD">
        <w:rPr>
          <w:rFonts w:ascii="Calibri" w:hAnsi="Calibri" w:cs="Calibri"/>
        </w:rPr>
        <w:t>long-term</w:t>
      </w:r>
      <w:proofErr w:type="spellEnd"/>
      <w:r w:rsidRPr="009A76CD">
        <w:rPr>
          <w:rFonts w:ascii="Calibri" w:hAnsi="Calibri" w:cs="Calibri"/>
        </w:rPr>
        <w:t xml:space="preserve"> </w:t>
      </w:r>
      <w:proofErr w:type="spellStart"/>
      <w:r w:rsidRPr="009A76CD">
        <w:rPr>
          <w:rFonts w:ascii="Calibri" w:hAnsi="Calibri" w:cs="Calibri"/>
        </w:rPr>
        <w:t>support</w:t>
      </w:r>
      <w:proofErr w:type="spellEnd"/>
      <w:r w:rsidRPr="009A76CD">
        <w:rPr>
          <w:rFonts w:ascii="Calibri" w:hAnsi="Calibri" w:cs="Calibri"/>
        </w:rPr>
        <w:t xml:space="preserve"> (LTS)). Gamintojui išleidus naujesnę versiją – ji turi būti ištestuota ir sudiegta ne vėliau kaip per </w:t>
      </w:r>
      <w:r w:rsidRPr="00A87F7A">
        <w:rPr>
          <w:rFonts w:ascii="Calibri" w:hAnsi="Calibri" w:cs="Calibri"/>
        </w:rPr>
        <w:t xml:space="preserve">6 </w:t>
      </w:r>
      <w:r w:rsidRPr="004508B8">
        <w:rPr>
          <w:rFonts w:ascii="Calibri" w:hAnsi="Calibri" w:cs="Calibri"/>
        </w:rPr>
        <w:t>mėnesius</w:t>
      </w:r>
      <w:r w:rsidRPr="009A76CD">
        <w:rPr>
          <w:rFonts w:ascii="Calibri" w:hAnsi="Calibri" w:cs="Calibri"/>
        </w:rPr>
        <w:t xml:space="preserve"> po išleidimo datos.</w:t>
      </w:r>
    </w:p>
    <w:p w14:paraId="768A5993" w14:textId="0DECA3EA" w:rsidR="00F910BB" w:rsidRPr="009A76CD" w:rsidRDefault="00F910BB" w:rsidP="00E43BC4">
      <w:pPr>
        <w:pStyle w:val="ListParagraph"/>
        <w:numPr>
          <w:ilvl w:val="2"/>
          <w:numId w:val="9"/>
        </w:numPr>
        <w:spacing w:before="0" w:after="0"/>
        <w:ind w:left="709" w:hanging="283"/>
        <w:jc w:val="both"/>
        <w:rPr>
          <w:rFonts w:ascii="Calibri" w:hAnsi="Calibri" w:cs="Calibri"/>
          <w:lang w:eastAsia="lt-LT"/>
        </w:rPr>
      </w:pPr>
      <w:r>
        <w:rPr>
          <w:rFonts w:ascii="Calibri" w:hAnsi="Calibri" w:cs="Calibri"/>
        </w:rPr>
        <w:t>Tiekėjas</w:t>
      </w:r>
      <w:r w:rsidRPr="009A76CD">
        <w:rPr>
          <w:rFonts w:ascii="Calibri" w:hAnsi="Calibri" w:cs="Calibri"/>
          <w:lang w:eastAsia="lt-LT"/>
        </w:rPr>
        <w:t xml:space="preserve"> privalo naudoti tik saugius ir palaikomus komponentus, neturinčius žinomų CVE pažeidžiamumų. Reikalaujama naudoti programinės įrangos sudėties analizės (SCA) įrankius.</w:t>
      </w:r>
    </w:p>
    <w:p w14:paraId="4D102934" w14:textId="4A59067F" w:rsidR="001B498C" w:rsidRPr="009A76CD" w:rsidRDefault="001B498C" w:rsidP="00FD1AC0">
      <w:pPr>
        <w:pStyle w:val="ListParagraph"/>
        <w:numPr>
          <w:ilvl w:val="1"/>
          <w:numId w:val="9"/>
        </w:numPr>
        <w:spacing w:line="276" w:lineRule="auto"/>
        <w:ind w:left="851" w:hanging="425"/>
        <w:jc w:val="both"/>
        <w:rPr>
          <w:rFonts w:ascii="Calibri" w:hAnsi="Calibri" w:cs="Calibri"/>
          <w:lang w:eastAsia="lt-LT"/>
        </w:rPr>
      </w:pPr>
      <w:r>
        <w:rPr>
          <w:rFonts w:ascii="Calibri" w:hAnsi="Calibri" w:cs="Calibri"/>
          <w:lang w:eastAsia="lt-LT"/>
        </w:rPr>
        <w:t>Tiekėjas</w:t>
      </w:r>
      <w:r w:rsidRPr="009A76CD">
        <w:rPr>
          <w:rFonts w:ascii="Calibri" w:hAnsi="Calibri" w:cs="Calibri"/>
          <w:lang w:eastAsia="lt-LT"/>
        </w:rPr>
        <w:t xml:space="preserve"> privalo užtikrinti, kad techninio palaikymo paslaugų teikimo metu būtų naudojama tik licencijuota ir leistina aparatinė bei programinė įranga.</w:t>
      </w:r>
    </w:p>
    <w:p w14:paraId="00098EE7" w14:textId="77777777" w:rsidR="001B498C" w:rsidRPr="009A76CD" w:rsidRDefault="001B498C" w:rsidP="00FD1AC0">
      <w:pPr>
        <w:pStyle w:val="ListParagraph"/>
        <w:numPr>
          <w:ilvl w:val="1"/>
          <w:numId w:val="9"/>
        </w:numPr>
        <w:spacing w:line="276" w:lineRule="auto"/>
        <w:ind w:left="851" w:hanging="425"/>
        <w:jc w:val="both"/>
        <w:rPr>
          <w:rFonts w:ascii="Calibri" w:hAnsi="Calibri" w:cs="Calibri"/>
        </w:rPr>
      </w:pPr>
      <w:r w:rsidRPr="009A76CD">
        <w:rPr>
          <w:rFonts w:ascii="Calibri" w:hAnsi="Calibri" w:cs="Calibri"/>
          <w:lang w:eastAsia="lt-LT"/>
        </w:rPr>
        <w:t>„Leistina</w:t>
      </w:r>
      <w:r w:rsidRPr="009A76CD">
        <w:rPr>
          <w:rFonts w:ascii="Calibri" w:hAnsi="Calibri" w:cs="Calibri"/>
        </w:rPr>
        <w:t>“ programinė įranga:</w:t>
      </w:r>
    </w:p>
    <w:p w14:paraId="09BBF3B0" w14:textId="37DEC891" w:rsidR="001B498C" w:rsidRPr="009A76CD" w:rsidRDefault="00E43BC4" w:rsidP="00E43BC4">
      <w:pPr>
        <w:pStyle w:val="ListParagraph"/>
        <w:numPr>
          <w:ilvl w:val="2"/>
          <w:numId w:val="9"/>
        </w:numPr>
        <w:spacing w:before="0" w:after="0"/>
        <w:ind w:left="709" w:hanging="283"/>
        <w:jc w:val="both"/>
        <w:rPr>
          <w:rFonts w:ascii="Calibri" w:hAnsi="Calibri" w:cs="Calibri"/>
        </w:rPr>
      </w:pPr>
      <w:r>
        <w:rPr>
          <w:rFonts w:ascii="Calibri" w:hAnsi="Calibri" w:cs="Calibri"/>
        </w:rPr>
        <w:t>T</w:t>
      </w:r>
      <w:r w:rsidR="001B498C" w:rsidRPr="009A76CD">
        <w:rPr>
          <w:rFonts w:ascii="Calibri" w:hAnsi="Calibri" w:cs="Calibri"/>
        </w:rPr>
        <w:t>uri galiojančias licencijas, atitinkančias naudojimo paskirtį ir apimtį;</w:t>
      </w:r>
    </w:p>
    <w:p w14:paraId="0A804A29" w14:textId="3BD43640" w:rsidR="001B498C" w:rsidRPr="009A76CD" w:rsidRDefault="00E43BC4" w:rsidP="00E43BC4">
      <w:pPr>
        <w:pStyle w:val="ListParagraph"/>
        <w:numPr>
          <w:ilvl w:val="2"/>
          <w:numId w:val="9"/>
        </w:numPr>
        <w:spacing w:before="0" w:after="0"/>
        <w:ind w:left="709" w:hanging="283"/>
        <w:jc w:val="both"/>
        <w:rPr>
          <w:rFonts w:ascii="Calibri" w:hAnsi="Calibri" w:cs="Calibri"/>
        </w:rPr>
      </w:pPr>
      <w:r>
        <w:rPr>
          <w:rFonts w:ascii="Calibri" w:hAnsi="Calibri" w:cs="Calibri"/>
        </w:rPr>
        <w:t>N</w:t>
      </w:r>
      <w:r w:rsidR="001B498C" w:rsidRPr="009A76CD">
        <w:rPr>
          <w:rFonts w:ascii="Calibri" w:hAnsi="Calibri" w:cs="Calibri"/>
        </w:rPr>
        <w:t>ėra kilusi iš šalių, kurios pagal galiojančius Lietuvos Respublikos teisės aktus gali kelti grėsmę nacionaliniam saugumui, kaip tai apibrėžta Viešųjų pirkimų įstatymo 37 str. 9 d. ir 47 str. 9 d.;</w:t>
      </w:r>
    </w:p>
    <w:p w14:paraId="76A9AFE5" w14:textId="3859C16E" w:rsidR="001B498C" w:rsidRPr="009A76CD" w:rsidRDefault="00E43BC4" w:rsidP="00E43BC4">
      <w:pPr>
        <w:pStyle w:val="ListParagraph"/>
        <w:numPr>
          <w:ilvl w:val="2"/>
          <w:numId w:val="9"/>
        </w:numPr>
        <w:spacing w:before="0" w:after="0"/>
        <w:ind w:left="709" w:hanging="283"/>
        <w:jc w:val="both"/>
        <w:rPr>
          <w:rFonts w:ascii="Calibri" w:hAnsi="Calibri" w:cs="Calibri"/>
        </w:rPr>
      </w:pPr>
      <w:r>
        <w:rPr>
          <w:rFonts w:ascii="Calibri" w:hAnsi="Calibri" w:cs="Calibri"/>
        </w:rPr>
        <w:t>S</w:t>
      </w:r>
      <w:r w:rsidR="001B498C" w:rsidRPr="009A76CD">
        <w:rPr>
          <w:rFonts w:ascii="Calibri" w:hAnsi="Calibri" w:cs="Calibri"/>
        </w:rPr>
        <w:t>uderinta su pirkėju.</w:t>
      </w:r>
    </w:p>
    <w:p w14:paraId="29CBE510" w14:textId="3AC5FA0F" w:rsidR="006C3FC0" w:rsidRPr="006C3FC0" w:rsidRDefault="006C3FC0" w:rsidP="00DC0BE3">
      <w:pPr>
        <w:numPr>
          <w:ilvl w:val="1"/>
          <w:numId w:val="9"/>
        </w:numPr>
        <w:spacing w:line="276" w:lineRule="auto"/>
        <w:ind w:left="851" w:hanging="425"/>
        <w:jc w:val="both"/>
        <w:rPr>
          <w:rFonts w:ascii="Calibri" w:eastAsiaTheme="minorEastAsia" w:hAnsi="Calibri" w:cs="Calibri"/>
          <w:lang w:eastAsia="lt-LT"/>
        </w:rPr>
      </w:pPr>
      <w:r w:rsidRPr="3726D0DE">
        <w:rPr>
          <w:rFonts w:ascii="Calibri" w:eastAsiaTheme="minorEastAsia" w:hAnsi="Calibri" w:cs="Calibri"/>
          <w:lang w:eastAsia="lt-LT"/>
        </w:rPr>
        <w:t xml:space="preserve">Apie bet kokius galimus duomenų pasisavinimo ar nutekėjimo atvejus, Paslaugų Tiekėjas nedelsdamas privalo informuoti pirkėją ir imtis visų įmanomų priemonių, situacijai suvaldyti. </w:t>
      </w:r>
    </w:p>
    <w:p w14:paraId="099B2D12" w14:textId="1ABBA059" w:rsidR="006C3FC0" w:rsidRPr="00DC0BE3" w:rsidRDefault="003C41D2" w:rsidP="00533742">
      <w:pPr>
        <w:pStyle w:val="ListParagraph"/>
        <w:numPr>
          <w:ilvl w:val="1"/>
          <w:numId w:val="9"/>
        </w:numPr>
        <w:ind w:hanging="294"/>
        <w:rPr>
          <w:rFonts w:ascii="Calibri" w:eastAsiaTheme="minorEastAsia" w:hAnsi="Calibri" w:cs="Calibri"/>
          <w:lang w:eastAsia="lt-LT"/>
        </w:rPr>
      </w:pPr>
      <w:r w:rsidRPr="3726D0DE">
        <w:rPr>
          <w:rFonts w:ascii="Calibri" w:eastAsiaTheme="minorEastAsia" w:hAnsi="Calibri" w:cs="Calibri"/>
          <w:lang w:eastAsia="lt-LT"/>
        </w:rPr>
        <w:t>Pirkėjas turi būti nedelsiant informuojamas apie Sistemos informacijos ir kibernetinės saugos įvykius, jų įtaką Pirkėjo informacijos ir duomenų saugumui bei jų valdymo būklę. Pirkėjas turi turėti galimybę susisiekti su saugos įvykius ir incidentus valdančiais asmenimis, kad įsitikintų valdymo proceso efektyvumu.</w:t>
      </w:r>
    </w:p>
    <w:p w14:paraId="39916F73" w14:textId="7841A671" w:rsidR="006920D5" w:rsidRPr="00FD1AC0" w:rsidRDefault="006920D5" w:rsidP="00392E7F">
      <w:pPr>
        <w:pStyle w:val="ListParagraph"/>
        <w:numPr>
          <w:ilvl w:val="1"/>
          <w:numId w:val="9"/>
        </w:numPr>
        <w:spacing w:line="276" w:lineRule="auto"/>
        <w:ind w:left="709" w:hanging="283"/>
        <w:jc w:val="both"/>
        <w:rPr>
          <w:rFonts w:ascii="Calibri" w:eastAsiaTheme="minorEastAsia" w:hAnsi="Calibri" w:cs="Calibri"/>
          <w:lang w:eastAsia="lt-LT"/>
        </w:rPr>
      </w:pPr>
      <w:r w:rsidRPr="00FD1AC0">
        <w:rPr>
          <w:rFonts w:ascii="Calibri" w:eastAsiaTheme="minorEastAsia" w:hAnsi="Calibri" w:cs="Calibri"/>
          <w:lang w:eastAsia="lt-LT"/>
        </w:rPr>
        <w:t>Privaloma laikytis mažiausios privilegijos principo – kiekvienam naudotojui, paslaugai ar komponentui turi būti suteikiamos tik tos prieigos teisės, kurios būtinos funkcionalumui vykdyti.</w:t>
      </w:r>
    </w:p>
    <w:p w14:paraId="1B6D720F" w14:textId="72452AC8" w:rsidR="006920D5" w:rsidRPr="00FD1AC0" w:rsidRDefault="006920D5" w:rsidP="00392E7F">
      <w:pPr>
        <w:pStyle w:val="ListParagraph"/>
        <w:numPr>
          <w:ilvl w:val="1"/>
          <w:numId w:val="9"/>
        </w:numPr>
        <w:spacing w:line="276" w:lineRule="auto"/>
        <w:ind w:left="709" w:hanging="283"/>
        <w:jc w:val="both"/>
        <w:rPr>
          <w:rFonts w:ascii="Calibri" w:eastAsiaTheme="minorEastAsia" w:hAnsi="Calibri" w:cs="Calibri"/>
          <w:lang w:eastAsia="lt-LT"/>
        </w:rPr>
      </w:pPr>
      <w:r w:rsidRPr="7241E810">
        <w:rPr>
          <w:rFonts w:ascii="Calibri" w:eastAsiaTheme="minorEastAsia" w:hAnsi="Calibri" w:cs="Calibri"/>
          <w:lang w:eastAsia="lt-LT"/>
        </w:rPr>
        <w:t>Tiekėjo darbuotojams, vykdantiems</w:t>
      </w:r>
      <w:r w:rsidR="2C5999F5" w:rsidRPr="7241E810">
        <w:rPr>
          <w:rFonts w:ascii="Calibri" w:eastAsiaTheme="minorEastAsia" w:hAnsi="Calibri" w:cs="Calibri"/>
          <w:lang w:eastAsia="lt-LT"/>
        </w:rPr>
        <w:t xml:space="preserve"> P</w:t>
      </w:r>
      <w:r w:rsidRPr="7241E810">
        <w:rPr>
          <w:rFonts w:ascii="Calibri" w:eastAsiaTheme="minorEastAsia" w:hAnsi="Calibri" w:cs="Calibri"/>
          <w:lang w:eastAsia="lt-LT"/>
        </w:rPr>
        <w:t>alaikymo veiklas, suteikiamos vardinės naudotojų paskyros. Šių paskyrų dalijimasis tarp asmenų yra griežtai draudžiamas.</w:t>
      </w:r>
    </w:p>
    <w:p w14:paraId="50BD76C6" w14:textId="5E39AE80" w:rsidR="006920D5" w:rsidRPr="00FD1AC0" w:rsidRDefault="00F93B60" w:rsidP="00392E7F">
      <w:pPr>
        <w:pStyle w:val="ListParagraph"/>
        <w:numPr>
          <w:ilvl w:val="1"/>
          <w:numId w:val="9"/>
        </w:numPr>
        <w:spacing w:line="276" w:lineRule="auto"/>
        <w:ind w:left="709" w:hanging="283"/>
        <w:jc w:val="both"/>
        <w:rPr>
          <w:rFonts w:ascii="Calibri" w:eastAsiaTheme="minorEastAsia" w:hAnsi="Calibri" w:cs="Calibri"/>
          <w:lang w:eastAsia="lt-LT"/>
        </w:rPr>
      </w:pPr>
      <w:r>
        <w:rPr>
          <w:rFonts w:ascii="Calibri" w:eastAsiaTheme="minorEastAsia" w:hAnsi="Calibri" w:cs="Calibri"/>
          <w:lang w:eastAsia="lt-LT"/>
        </w:rPr>
        <w:t>Tiekėjas</w:t>
      </w:r>
      <w:r w:rsidR="006920D5" w:rsidRPr="00FD1AC0">
        <w:rPr>
          <w:rFonts w:ascii="Calibri" w:eastAsiaTheme="minorEastAsia" w:hAnsi="Calibri" w:cs="Calibri"/>
          <w:lang w:eastAsia="lt-LT"/>
        </w:rPr>
        <w:t xml:space="preserve"> privalo nedelsiant informuoti pirkėją, jei bet kuris jo atstovas, turėjęs prieigą prie Pirkėjo sistemų ar teikęs paslaugas pagal šią sutartį, palieka darbovietę arba nustoja vykdyti su paslaugomis susijusias funkcijas.</w:t>
      </w:r>
    </w:p>
    <w:p w14:paraId="0F827528" w14:textId="30AEDDA6" w:rsidR="006920D5" w:rsidRPr="00FD1AC0" w:rsidRDefault="006920D5" w:rsidP="00392E7F">
      <w:pPr>
        <w:pStyle w:val="ListParagraph"/>
        <w:numPr>
          <w:ilvl w:val="1"/>
          <w:numId w:val="9"/>
        </w:numPr>
        <w:spacing w:line="276" w:lineRule="auto"/>
        <w:ind w:left="709" w:hanging="283"/>
        <w:jc w:val="both"/>
        <w:rPr>
          <w:rFonts w:ascii="Calibri" w:eastAsiaTheme="minorEastAsia" w:hAnsi="Calibri" w:cs="Calibri"/>
          <w:lang w:eastAsia="lt-LT"/>
        </w:rPr>
      </w:pPr>
      <w:r w:rsidRPr="00FD1AC0">
        <w:rPr>
          <w:rFonts w:ascii="Calibri" w:eastAsiaTheme="minorEastAsia" w:hAnsi="Calibri" w:cs="Calibri"/>
          <w:lang w:eastAsia="lt-LT"/>
        </w:rPr>
        <w:t>Tiekėjo darbuotojų darbo priemonėse privalo būti įdiegta ir veikianti galiojanti antivirusinė sistema, atitinkanti tarptautinius saugumo standartus.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w:t>
      </w:r>
    </w:p>
    <w:p w14:paraId="1AD5303D" w14:textId="192DE6F8" w:rsidR="006920D5" w:rsidRPr="00FD1AC0" w:rsidRDefault="00F93B60" w:rsidP="00392E7F">
      <w:pPr>
        <w:pStyle w:val="ListParagraph"/>
        <w:numPr>
          <w:ilvl w:val="1"/>
          <w:numId w:val="9"/>
        </w:numPr>
        <w:spacing w:line="276" w:lineRule="auto"/>
        <w:ind w:left="709" w:hanging="283"/>
        <w:jc w:val="both"/>
        <w:rPr>
          <w:rFonts w:ascii="Calibri" w:eastAsiaTheme="minorEastAsia" w:hAnsi="Calibri" w:cs="Calibri"/>
          <w:lang w:eastAsia="lt-LT"/>
        </w:rPr>
      </w:pPr>
      <w:r>
        <w:rPr>
          <w:rFonts w:ascii="Calibri" w:eastAsiaTheme="minorEastAsia" w:hAnsi="Calibri" w:cs="Calibri"/>
          <w:lang w:eastAsia="lt-LT"/>
        </w:rPr>
        <w:t>Tiekėjas</w:t>
      </w:r>
      <w:r w:rsidR="006920D5" w:rsidRPr="00FD1AC0">
        <w:rPr>
          <w:rFonts w:ascii="Calibri" w:eastAsiaTheme="minorEastAsia" w:hAnsi="Calibri" w:cs="Calibri"/>
          <w:lang w:eastAsia="lt-LT"/>
        </w:rPr>
        <w:t xml:space="preserve"> įsipareigoja neatskleisti administruojamų duomenų, neperleisti tretiesiems asmenims ir užtikrintą kokybišką jų apsaugą; </w:t>
      </w:r>
    </w:p>
    <w:p w14:paraId="7FA84A2E" w14:textId="2901A261" w:rsidR="006920D5" w:rsidRPr="00FD1AC0" w:rsidRDefault="00F93B60" w:rsidP="00392E7F">
      <w:pPr>
        <w:pStyle w:val="ListParagraph"/>
        <w:numPr>
          <w:ilvl w:val="1"/>
          <w:numId w:val="9"/>
        </w:numPr>
        <w:spacing w:line="276" w:lineRule="auto"/>
        <w:ind w:left="709" w:hanging="283"/>
        <w:jc w:val="both"/>
        <w:rPr>
          <w:rFonts w:ascii="Calibri" w:eastAsiaTheme="minorEastAsia" w:hAnsi="Calibri" w:cs="Calibri"/>
          <w:lang w:eastAsia="lt-LT"/>
        </w:rPr>
      </w:pPr>
      <w:r>
        <w:rPr>
          <w:rFonts w:ascii="Calibri" w:eastAsiaTheme="minorEastAsia" w:hAnsi="Calibri" w:cs="Calibri"/>
          <w:lang w:eastAsia="lt-LT"/>
        </w:rPr>
        <w:lastRenderedPageBreak/>
        <w:t>Tiekėjas</w:t>
      </w:r>
      <w:r w:rsidR="006920D5" w:rsidRPr="00FD1AC0">
        <w:rPr>
          <w:rFonts w:ascii="Calibri" w:eastAsiaTheme="minorEastAsia" w:hAnsi="Calibri" w:cs="Calibri"/>
          <w:lang w:eastAsia="lt-LT"/>
        </w:rPr>
        <w:t xml:space="preserve"> įsipareigoja, jog visa archyvinė informacija, sutarties galiojimo laikotarpiu bus apsaugota nuo trečiųjų šalių ir pasibaigus sutarčiai nemokamai ir saugiai perduota pirkėjui suderintu formatu;</w:t>
      </w:r>
    </w:p>
    <w:p w14:paraId="03A705AD" w14:textId="6003EB1E" w:rsidR="006920D5" w:rsidRPr="00FD1AC0" w:rsidRDefault="00F93B60" w:rsidP="00392E7F">
      <w:pPr>
        <w:pStyle w:val="ListParagraph"/>
        <w:numPr>
          <w:ilvl w:val="1"/>
          <w:numId w:val="9"/>
        </w:numPr>
        <w:spacing w:line="276" w:lineRule="auto"/>
        <w:ind w:left="709" w:hanging="283"/>
        <w:jc w:val="both"/>
        <w:rPr>
          <w:rFonts w:ascii="Calibri" w:hAnsi="Calibri" w:cs="Calibri"/>
        </w:rPr>
      </w:pPr>
      <w:r>
        <w:rPr>
          <w:rFonts w:ascii="Calibri" w:eastAsiaTheme="minorEastAsia" w:hAnsi="Calibri" w:cs="Calibri"/>
          <w:lang w:eastAsia="lt-LT"/>
        </w:rPr>
        <w:t>Tiekėjas</w:t>
      </w:r>
      <w:r w:rsidR="00FD1AC0" w:rsidRPr="00FD1AC0">
        <w:rPr>
          <w:rFonts w:ascii="Calibri" w:eastAsiaTheme="minorEastAsia" w:hAnsi="Calibri" w:cs="Calibri"/>
          <w:lang w:eastAsia="lt-LT"/>
        </w:rPr>
        <w:t xml:space="preserve"> turi užtikrinti galimybę Pirkėjui sutarties galiojimo metu atlikti </w:t>
      </w:r>
      <w:r w:rsidR="009812D5">
        <w:rPr>
          <w:rFonts w:ascii="Calibri" w:eastAsiaTheme="minorEastAsia" w:hAnsi="Calibri" w:cs="Calibri"/>
          <w:lang w:eastAsia="lt-LT"/>
        </w:rPr>
        <w:t>Tiekėjo</w:t>
      </w:r>
      <w:r w:rsidR="00FD1AC0" w:rsidRPr="00FD1AC0">
        <w:rPr>
          <w:rFonts w:ascii="Calibri" w:eastAsiaTheme="minorEastAsia" w:hAnsi="Calibri" w:cs="Calibri"/>
          <w:lang w:eastAsia="lt-LT"/>
        </w:rPr>
        <w:t xml:space="preserve"> ko</w:t>
      </w:r>
      <w:r w:rsidR="00FD1AC0" w:rsidRPr="009A76CD">
        <w:rPr>
          <w:rFonts w:ascii="Calibri" w:eastAsia="Aptos" w:hAnsi="Calibri" w:cs="Calibri"/>
        </w:rPr>
        <w:t xml:space="preserve">ntrolę, patikrą su tikslu įvertinti </w:t>
      </w:r>
      <w:r w:rsidR="009812D5">
        <w:rPr>
          <w:rFonts w:ascii="Calibri" w:eastAsia="Aptos" w:hAnsi="Calibri" w:cs="Calibri"/>
        </w:rPr>
        <w:t>Tiekėjo</w:t>
      </w:r>
      <w:r w:rsidR="00FD1AC0" w:rsidRPr="009A76CD">
        <w:rPr>
          <w:rFonts w:ascii="Calibri" w:eastAsia="Aptos" w:hAnsi="Calibri" w:cs="Calibri"/>
        </w:rPr>
        <w:t xml:space="preserve"> taikomas informacijos saugos užtikrinimo organizacines bei technines priemones.</w:t>
      </w:r>
    </w:p>
    <w:p w14:paraId="712C0D99" w14:textId="10C137CE" w:rsidR="00FD1AC0" w:rsidRDefault="00784C45" w:rsidP="00392E7F">
      <w:pPr>
        <w:pStyle w:val="ListParagraph"/>
        <w:numPr>
          <w:ilvl w:val="1"/>
          <w:numId w:val="9"/>
        </w:numPr>
        <w:spacing w:line="276" w:lineRule="auto"/>
        <w:ind w:left="709" w:hanging="283"/>
        <w:jc w:val="both"/>
        <w:rPr>
          <w:rFonts w:cs="Calibri"/>
        </w:rPr>
      </w:pPr>
      <w:r w:rsidRPr="656B12AF">
        <w:rPr>
          <w:rFonts w:cs="Calibri"/>
        </w:rPr>
        <w:t>Šiame skyriuje aprašytos licencinio palaikymo paslaugos pradedamos teikti nuo</w:t>
      </w:r>
      <w:r w:rsidR="6FA150E0" w:rsidRPr="656B12AF">
        <w:rPr>
          <w:rFonts w:cs="Calibri"/>
        </w:rPr>
        <w:t xml:space="preserve"> </w:t>
      </w:r>
      <w:r w:rsidR="6FA150E0">
        <w:t>sutarties pasirašymo</w:t>
      </w:r>
      <w:r w:rsidR="005D2076">
        <w:t>.</w:t>
      </w:r>
    </w:p>
    <w:p w14:paraId="641008E1" w14:textId="2B121E95" w:rsidR="1A9934C7" w:rsidRPr="00FD1AC0" w:rsidRDefault="1A9934C7" w:rsidP="00392E7F">
      <w:pPr>
        <w:pStyle w:val="ListParagraph"/>
        <w:numPr>
          <w:ilvl w:val="1"/>
          <w:numId w:val="9"/>
        </w:numPr>
        <w:spacing w:line="276" w:lineRule="auto"/>
        <w:ind w:left="709" w:hanging="283"/>
        <w:jc w:val="both"/>
        <w:rPr>
          <w:rFonts w:cs="Calibri"/>
        </w:rPr>
      </w:pPr>
      <w:r w:rsidRPr="00FD1AC0">
        <w:rPr>
          <w:rFonts w:ascii="Calibri" w:eastAsia="Calibri" w:hAnsi="Calibri" w:cs="Calibri"/>
        </w:rPr>
        <w:t>Už suteiktas licencinio palaikymo paslaugas Pirkėjas atsiskaito pagal Pardavėjo pateiktą PVM sąskaitą-faktūrą, kuri išrašoma remiantis abiejų šalių pasirašytu paslaugų priėmimo-perdavimo aktu. Akte nurodomas paslaugų teikimo laikotarpis, už kurį yra atsiskaitoma.</w:t>
      </w:r>
    </w:p>
    <w:p w14:paraId="1AD6408D" w14:textId="4408192C" w:rsidR="476F09AB" w:rsidRPr="00D7764D" w:rsidRDefault="476F09AB" w:rsidP="545FDF2D">
      <w:pPr>
        <w:tabs>
          <w:tab w:val="left" w:pos="1134"/>
        </w:tabs>
        <w:spacing w:line="276" w:lineRule="auto"/>
      </w:pPr>
    </w:p>
    <w:p w14:paraId="1988936D" w14:textId="069692BA" w:rsidR="00EB2ABD" w:rsidRPr="00D7764D" w:rsidRDefault="00EB2ABD" w:rsidP="507D3ED5">
      <w:pPr>
        <w:numPr>
          <w:ilvl w:val="0"/>
          <w:numId w:val="12"/>
        </w:numPr>
        <w:pBdr>
          <w:top w:val="single" w:sz="8" w:space="1" w:color="auto"/>
          <w:bottom w:val="single" w:sz="8" w:space="1" w:color="auto"/>
        </w:pBdr>
        <w:tabs>
          <w:tab w:val="left" w:pos="284"/>
        </w:tabs>
        <w:ind w:left="360"/>
        <w:contextualSpacing/>
        <w:rPr>
          <w:rFonts w:eastAsia="Calibri"/>
          <w:b/>
          <w:bCs/>
        </w:rPr>
      </w:pPr>
      <w:r w:rsidRPr="00D7764D">
        <w:rPr>
          <w:rFonts w:eastAsia="Calibri"/>
          <w:b/>
          <w:bCs/>
        </w:rPr>
        <w:t>BAUDOS IR DELSPINIGIAI</w:t>
      </w:r>
    </w:p>
    <w:p w14:paraId="278C84C1" w14:textId="03A39700" w:rsidR="00EB2ABD" w:rsidRPr="00D7764D" w:rsidRDefault="4D77A74E" w:rsidP="0086651C">
      <w:pPr>
        <w:ind w:left="709" w:hanging="283"/>
        <w:jc w:val="both"/>
        <w:rPr>
          <w:rFonts w:eastAsia="Calibri"/>
        </w:rPr>
      </w:pPr>
      <w:r w:rsidRPr="00D7764D">
        <w:rPr>
          <w:rFonts w:eastAsia="Calibri"/>
        </w:rPr>
        <w:t xml:space="preserve">5.1 </w:t>
      </w:r>
      <w:r w:rsidR="53D2C0B8" w:rsidRPr="00D7764D">
        <w:rPr>
          <w:rFonts w:eastAsia="Calibri"/>
        </w:rPr>
        <w:t>Tiekėjui</w:t>
      </w:r>
      <w:r w:rsidR="3D17C13E" w:rsidRPr="00D7764D">
        <w:rPr>
          <w:rFonts w:eastAsia="Calibri"/>
        </w:rPr>
        <w:t xml:space="preserve"> </w:t>
      </w:r>
      <w:r w:rsidR="5F475248" w:rsidRPr="00D7764D">
        <w:rPr>
          <w:rFonts w:eastAsia="Calibri"/>
        </w:rPr>
        <w:t xml:space="preserve">nesilaikant reakcijos ir sprendimo laikų, nustatytų </w:t>
      </w:r>
      <w:r w:rsidR="69909C1D" w:rsidRPr="00D7764D">
        <w:rPr>
          <w:rFonts w:eastAsia="Calibri"/>
        </w:rPr>
        <w:t>4</w:t>
      </w:r>
      <w:r w:rsidR="5F475248" w:rsidRPr="00D7764D">
        <w:rPr>
          <w:rFonts w:eastAsia="Calibri"/>
        </w:rPr>
        <w:t>.2</w:t>
      </w:r>
      <w:r w:rsidR="3A13201A" w:rsidRPr="00D7764D">
        <w:rPr>
          <w:rFonts w:eastAsia="Calibri"/>
        </w:rPr>
        <w:t xml:space="preserve"> </w:t>
      </w:r>
      <w:r w:rsidR="5F475248" w:rsidRPr="00D7764D">
        <w:rPr>
          <w:rFonts w:eastAsia="Calibri"/>
        </w:rPr>
        <w:t>punkt</w:t>
      </w:r>
      <w:r w:rsidR="41F962DF" w:rsidRPr="00D7764D">
        <w:rPr>
          <w:rFonts w:eastAsia="Calibri"/>
        </w:rPr>
        <w:t>e</w:t>
      </w:r>
      <w:r w:rsidR="5F475248" w:rsidRPr="00D7764D">
        <w:rPr>
          <w:rFonts w:eastAsia="Calibri"/>
        </w:rPr>
        <w:t xml:space="preserve">, taikoma bauda: </w:t>
      </w:r>
    </w:p>
    <w:p w14:paraId="54CDB6E1" w14:textId="15F97FCF" w:rsidR="00EB2ABD" w:rsidRPr="00D7764D" w:rsidRDefault="3CB8A810" w:rsidP="0086651C">
      <w:pPr>
        <w:ind w:left="851" w:hanging="425"/>
        <w:jc w:val="both"/>
        <w:rPr>
          <w:rFonts w:eastAsia="Calibri"/>
        </w:rPr>
      </w:pPr>
      <w:r w:rsidRPr="00D7764D">
        <w:rPr>
          <w:rFonts w:eastAsia="Calibri"/>
        </w:rPr>
        <w:t>5.1.1</w:t>
      </w:r>
      <w:r w:rsidR="00115DE6" w:rsidRPr="00D7764D">
        <w:rPr>
          <w:rFonts w:eastAsia="Calibri"/>
        </w:rPr>
        <w:t>.</w:t>
      </w:r>
      <w:r w:rsidRPr="00D7764D">
        <w:rPr>
          <w:rFonts w:eastAsia="Calibri"/>
        </w:rPr>
        <w:t xml:space="preserve"> </w:t>
      </w:r>
      <w:r w:rsidR="19914D5C" w:rsidRPr="00D7764D">
        <w:rPr>
          <w:rFonts w:eastAsia="Calibri"/>
        </w:rPr>
        <w:t xml:space="preserve">5 </w:t>
      </w:r>
      <w:r w:rsidR="1373B644" w:rsidRPr="00D7764D">
        <w:rPr>
          <w:rFonts w:eastAsia="Calibri"/>
        </w:rPr>
        <w:t xml:space="preserve">Eurai už kiekvieną pradelstą valandą (valanda laikoma pradelsta pilna valanda. Pvz., </w:t>
      </w:r>
      <w:r w:rsidR="0AA6A982" w:rsidRPr="00D7764D">
        <w:rPr>
          <w:rFonts w:eastAsia="Calibri"/>
        </w:rPr>
        <w:t>Tiekėjas</w:t>
      </w:r>
      <w:r w:rsidR="1373B644" w:rsidRPr="00D7764D">
        <w:rPr>
          <w:rFonts w:eastAsia="Calibri"/>
        </w:rPr>
        <w:t xml:space="preserve"> vėluoja sureaguoti 15, 30 arba 45 minutes –</w:t>
      </w:r>
      <w:r w:rsidR="78B898B0" w:rsidRPr="00D7764D">
        <w:rPr>
          <w:rFonts w:eastAsia="Calibri"/>
        </w:rPr>
        <w:t xml:space="preserve"> </w:t>
      </w:r>
      <w:r w:rsidR="06D719A7" w:rsidRPr="00D7764D">
        <w:rPr>
          <w:rFonts w:eastAsia="Calibri"/>
        </w:rPr>
        <w:t>5</w:t>
      </w:r>
      <w:r w:rsidR="006A7D3B">
        <w:rPr>
          <w:rFonts w:eastAsia="Calibri"/>
        </w:rPr>
        <w:t xml:space="preserve"> </w:t>
      </w:r>
      <w:r w:rsidR="1373B644" w:rsidRPr="00D7764D">
        <w:rPr>
          <w:rFonts w:eastAsia="Calibri"/>
        </w:rPr>
        <w:t xml:space="preserve">Eur bauda už šį laiką taikoma nebus. Jei </w:t>
      </w:r>
      <w:r w:rsidR="320388EF" w:rsidRPr="00D7764D">
        <w:rPr>
          <w:rFonts w:eastAsia="Calibri"/>
        </w:rPr>
        <w:t>Tiekėjas</w:t>
      </w:r>
      <w:r w:rsidR="1373B644" w:rsidRPr="00D7764D">
        <w:rPr>
          <w:rFonts w:eastAsia="Calibri"/>
        </w:rPr>
        <w:t xml:space="preserve"> vėluoja sureaguoti 2 valandas 15 minučių – bus taikoma </w:t>
      </w:r>
      <w:r w:rsidR="06D719A7" w:rsidRPr="00D7764D">
        <w:rPr>
          <w:rFonts w:eastAsia="Calibri"/>
        </w:rPr>
        <w:t xml:space="preserve">10 </w:t>
      </w:r>
      <w:r w:rsidR="1373B644" w:rsidRPr="00D7764D">
        <w:rPr>
          <w:rFonts w:eastAsia="Calibri"/>
        </w:rPr>
        <w:t xml:space="preserve">Eur bauda už pavėluotas pilnas 2 valandas). </w:t>
      </w:r>
    </w:p>
    <w:p w14:paraId="4D95FA50" w14:textId="43F61CE0" w:rsidR="00A87F7A" w:rsidRPr="00D7764D" w:rsidRDefault="3C131E4D" w:rsidP="00A87F7A">
      <w:pPr>
        <w:tabs>
          <w:tab w:val="left" w:pos="1134"/>
        </w:tabs>
        <w:spacing w:line="276" w:lineRule="auto"/>
      </w:pPr>
      <w:r w:rsidRPr="545FDF2D">
        <w:rPr>
          <w:rFonts w:eastAsia="Calibri"/>
        </w:rPr>
        <w:t>5.1.2</w:t>
      </w:r>
      <w:r w:rsidR="00115DE6" w:rsidRPr="545FDF2D">
        <w:rPr>
          <w:rFonts w:eastAsia="Calibri"/>
        </w:rPr>
        <w:t>.</w:t>
      </w:r>
      <w:r w:rsidRPr="545FDF2D">
        <w:rPr>
          <w:rFonts w:eastAsia="Calibri"/>
        </w:rPr>
        <w:t xml:space="preserve"> </w:t>
      </w:r>
      <w:r w:rsidR="5F475248" w:rsidRPr="545FDF2D">
        <w:rPr>
          <w:rFonts w:eastAsia="Calibri"/>
        </w:rPr>
        <w:t xml:space="preserve">Jeigu </w:t>
      </w:r>
      <w:r w:rsidR="1FC15CE6" w:rsidRPr="545FDF2D">
        <w:rPr>
          <w:rFonts w:eastAsia="Calibri"/>
        </w:rPr>
        <w:t>Tiekėjas</w:t>
      </w:r>
      <w:r w:rsidR="3D17C13E" w:rsidRPr="545FDF2D">
        <w:rPr>
          <w:rFonts w:eastAsia="Calibri"/>
        </w:rPr>
        <w:t xml:space="preserve"> </w:t>
      </w:r>
      <w:r w:rsidR="5F475248" w:rsidRPr="545FDF2D">
        <w:rPr>
          <w:rFonts w:eastAsia="Calibri"/>
        </w:rPr>
        <w:t xml:space="preserve">nesilaiko reakcijos ir sprendimo laikų, nustatytų </w:t>
      </w:r>
      <w:r w:rsidR="69909C1D" w:rsidRPr="545FDF2D">
        <w:rPr>
          <w:rFonts w:eastAsia="Calibri"/>
        </w:rPr>
        <w:t>4</w:t>
      </w:r>
      <w:r w:rsidR="5F475248" w:rsidRPr="545FDF2D">
        <w:rPr>
          <w:rFonts w:eastAsia="Calibri"/>
        </w:rPr>
        <w:t>.2</w:t>
      </w:r>
      <w:r w:rsidR="019DAF7A" w:rsidRPr="545FDF2D">
        <w:rPr>
          <w:rFonts w:eastAsia="Calibri"/>
        </w:rPr>
        <w:t xml:space="preserve"> </w:t>
      </w:r>
      <w:r w:rsidR="5F475248" w:rsidRPr="545FDF2D">
        <w:rPr>
          <w:rFonts w:eastAsia="Calibri"/>
        </w:rPr>
        <w:t xml:space="preserve"> pun</w:t>
      </w:r>
      <w:r w:rsidR="7AB3BB7F" w:rsidRPr="545FDF2D">
        <w:rPr>
          <w:rFonts w:eastAsia="Calibri"/>
        </w:rPr>
        <w:t>kte</w:t>
      </w:r>
      <w:r w:rsidR="5F475248" w:rsidRPr="545FDF2D">
        <w:rPr>
          <w:rFonts w:eastAsia="Calibri"/>
        </w:rPr>
        <w:t xml:space="preserve">, ir terminai nustatyti dienomis, - taikoma bauda </w:t>
      </w:r>
      <w:r w:rsidR="5BD1A85B" w:rsidRPr="545FDF2D">
        <w:rPr>
          <w:rFonts w:eastAsia="Calibri"/>
        </w:rPr>
        <w:t>4</w:t>
      </w:r>
      <w:r w:rsidR="5F475248" w:rsidRPr="545FDF2D">
        <w:rPr>
          <w:rFonts w:eastAsia="Calibri"/>
        </w:rPr>
        <w:t>0 Eur už kiekvieną pradelstą dieną.</w:t>
      </w:r>
    </w:p>
    <w:p w14:paraId="0DB0A349" w14:textId="261F24C9" w:rsidR="00A87F7A" w:rsidRPr="00D7764D" w:rsidRDefault="009B739F" w:rsidP="00A87F7A">
      <w:pPr>
        <w:numPr>
          <w:ilvl w:val="0"/>
          <w:numId w:val="12"/>
        </w:numPr>
        <w:pBdr>
          <w:top w:val="single" w:sz="8" w:space="1" w:color="auto"/>
          <w:bottom w:val="single" w:sz="8" w:space="1" w:color="auto"/>
        </w:pBdr>
        <w:tabs>
          <w:tab w:val="left" w:pos="284"/>
        </w:tabs>
        <w:ind w:left="360"/>
        <w:contextualSpacing/>
        <w:rPr>
          <w:rFonts w:eastAsia="Calibri"/>
          <w:b/>
          <w:bCs/>
        </w:rPr>
      </w:pPr>
      <w:r w:rsidRPr="009B739F">
        <w:rPr>
          <w:rFonts w:eastAsia="Calibri"/>
          <w:b/>
          <w:bCs/>
        </w:rPr>
        <w:t>SUTARTINIŲ ĮSIPAREIGOJIMŲ VYKDYMO VIETA</w:t>
      </w:r>
    </w:p>
    <w:p w14:paraId="347BAEC1" w14:textId="77777777" w:rsidR="00963EE4" w:rsidRDefault="00963EE4" w:rsidP="00A425D1">
      <w:pPr>
        <w:jc w:val="both"/>
        <w:rPr>
          <w:rFonts w:eastAsia="Calibri"/>
          <w:lang w:val="en-US"/>
        </w:rPr>
      </w:pPr>
    </w:p>
    <w:p w14:paraId="0F9D128F" w14:textId="7D685ACE" w:rsidR="00963EE4" w:rsidRPr="00963EE4" w:rsidRDefault="00BC1D13" w:rsidP="00963EE4">
      <w:pPr>
        <w:ind w:left="709" w:hanging="283"/>
        <w:jc w:val="both"/>
        <w:rPr>
          <w:rFonts w:eastAsia="Calibri"/>
        </w:rPr>
      </w:pPr>
      <w:r>
        <w:rPr>
          <w:rFonts w:eastAsia="Calibri"/>
          <w:lang w:val="en-US"/>
        </w:rPr>
        <w:t>6.</w:t>
      </w:r>
      <w:r w:rsidR="00963EE4">
        <w:rPr>
          <w:rFonts w:eastAsia="Calibri"/>
          <w:lang w:val="en-US"/>
        </w:rPr>
        <w:t xml:space="preserve">1. </w:t>
      </w:r>
      <w:r w:rsidR="00963EE4" w:rsidRPr="00963EE4">
        <w:rPr>
          <w:rFonts w:eastAsia="Calibri"/>
        </w:rPr>
        <w:t xml:space="preserve">Adresas - Gudelių g. 49, Vilniaus m. </w:t>
      </w:r>
    </w:p>
    <w:p w14:paraId="4C74E14A" w14:textId="5D3096B4" w:rsidR="00A87F7A" w:rsidRPr="00D7764D" w:rsidRDefault="00963EE4" w:rsidP="00963EE4">
      <w:pPr>
        <w:ind w:left="709" w:hanging="283"/>
        <w:jc w:val="both"/>
        <w:rPr>
          <w:rFonts w:eastAsia="Calibri"/>
        </w:rPr>
      </w:pPr>
      <w:r>
        <w:rPr>
          <w:rFonts w:eastAsia="Calibri"/>
        </w:rPr>
        <w:t>6.2.</w:t>
      </w:r>
      <w:r w:rsidRPr="00963EE4">
        <w:rPr>
          <w:rFonts w:eastAsia="Calibri"/>
        </w:rPr>
        <w:t xml:space="preserve"> Paslaugos gali būti teikiamos nuotoliniu būdu, jei tai iš anksto suderinta su Pirkėju ir teikiamos iš šalių, kurios pagal galiojančius Lietuvos Respublikos teisės aktus nėra priskiriamos prie galinčių kelti grėsmę nacionaliniam saugumui, kaip tai apibrėžta Viešųjų pirkimų įstatymo 37 straipsnio 9 dalyje ir 47 straipsnio 9 dalyje..</w:t>
      </w:r>
    </w:p>
    <w:p w14:paraId="2F2F888B" w14:textId="77777777" w:rsidR="00A87F7A" w:rsidRPr="00946E7B" w:rsidRDefault="00A87F7A" w:rsidP="0086651C">
      <w:pPr>
        <w:spacing w:after="0"/>
        <w:ind w:left="851" w:hanging="425"/>
        <w:jc w:val="both"/>
        <w:rPr>
          <w:rFonts w:eastAsia="Calibri"/>
        </w:rPr>
      </w:pPr>
    </w:p>
    <w:sectPr w:rsidR="00A87F7A" w:rsidRPr="00946E7B" w:rsidSect="006E2EB3">
      <w:pgSz w:w="11906" w:h="16838"/>
      <w:pgMar w:top="1440" w:right="1077" w:bottom="1440" w:left="107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B5F8B" w14:textId="77777777" w:rsidR="005A5081" w:rsidRDefault="005A5081" w:rsidP="00EB5698">
      <w:pPr>
        <w:spacing w:after="0"/>
      </w:pPr>
      <w:r>
        <w:separator/>
      </w:r>
    </w:p>
  </w:endnote>
  <w:endnote w:type="continuationSeparator" w:id="0">
    <w:p w14:paraId="4DE35149" w14:textId="77777777" w:rsidR="005A5081" w:rsidRDefault="005A5081" w:rsidP="00EB5698">
      <w:pPr>
        <w:spacing w:after="0"/>
      </w:pPr>
      <w:r>
        <w:continuationSeparator/>
      </w:r>
    </w:p>
  </w:endnote>
  <w:endnote w:type="continuationNotice" w:id="1">
    <w:p w14:paraId="67722E85" w14:textId="77777777" w:rsidR="005A5081" w:rsidRDefault="005A5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BD389" w14:textId="77777777" w:rsidR="005A5081" w:rsidRDefault="005A5081" w:rsidP="00EB5698">
      <w:pPr>
        <w:spacing w:after="0"/>
      </w:pPr>
      <w:r>
        <w:separator/>
      </w:r>
    </w:p>
  </w:footnote>
  <w:footnote w:type="continuationSeparator" w:id="0">
    <w:p w14:paraId="0472B3CF" w14:textId="77777777" w:rsidR="005A5081" w:rsidRDefault="005A5081" w:rsidP="00EB5698">
      <w:pPr>
        <w:spacing w:after="0"/>
      </w:pPr>
      <w:r>
        <w:continuationSeparator/>
      </w:r>
    </w:p>
  </w:footnote>
  <w:footnote w:type="continuationNotice" w:id="1">
    <w:p w14:paraId="306BA313" w14:textId="77777777" w:rsidR="005A5081" w:rsidRDefault="005A50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43890"/>
    <w:multiLevelType w:val="multilevel"/>
    <w:tmpl w:val="15FE0F6A"/>
    <w:lvl w:ilvl="0">
      <w:start w:val="4"/>
      <w:numFmt w:val="decimal"/>
      <w:lvlText w:val="%1"/>
      <w:lvlJc w:val="left"/>
      <w:pPr>
        <w:ind w:left="360" w:hanging="360"/>
      </w:pPr>
      <w:rPr>
        <w:rFonts w:hint="default"/>
      </w:rPr>
    </w:lvl>
    <w:lvl w:ilvl="1">
      <w:start w:val="1"/>
      <w:numFmt w:val="decimal"/>
      <w:lvlText w:val="4.%2."/>
      <w:lvlJc w:val="left"/>
      <w:pPr>
        <w:ind w:left="720" w:hanging="720"/>
      </w:pPr>
      <w:rPr>
        <w:rFonts w:hint="default"/>
        <w:b w:val="0"/>
        <w:bCs/>
      </w:rPr>
    </w:lvl>
    <w:lvl w:ilvl="2">
      <w:start w:val="1"/>
      <w:numFmt w:val="decimal"/>
      <w:lvlText w:val="4.%2.%3."/>
      <w:lvlJc w:val="left"/>
      <w:pPr>
        <w:ind w:left="1440" w:hanging="1440"/>
      </w:pPr>
      <w:rPr>
        <w:rFonts w:hint="default"/>
        <w:b w:val="0"/>
        <w:bCs/>
      </w:rPr>
    </w:lvl>
    <w:lvl w:ilvl="3">
      <w:start w:val="1"/>
      <w:numFmt w:val="decimal"/>
      <w:lvlText w:val="4.%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E05DC8"/>
    <w:multiLevelType w:val="hybridMultilevel"/>
    <w:tmpl w:val="ECDC633C"/>
    <w:lvl w:ilvl="0" w:tplc="5F443F8E">
      <w:numFmt w:val="none"/>
      <w:lvlText w:val=""/>
      <w:lvlJc w:val="left"/>
      <w:pPr>
        <w:tabs>
          <w:tab w:val="num" w:pos="360"/>
        </w:tabs>
      </w:pPr>
    </w:lvl>
    <w:lvl w:ilvl="1" w:tplc="7A8E267A">
      <w:start w:val="1"/>
      <w:numFmt w:val="lowerLetter"/>
      <w:lvlText w:val="%2."/>
      <w:lvlJc w:val="left"/>
      <w:pPr>
        <w:ind w:left="1440" w:hanging="360"/>
      </w:pPr>
    </w:lvl>
    <w:lvl w:ilvl="2" w:tplc="7D84A488">
      <w:start w:val="1"/>
      <w:numFmt w:val="lowerRoman"/>
      <w:lvlText w:val="%3."/>
      <w:lvlJc w:val="right"/>
      <w:pPr>
        <w:ind w:left="2160" w:hanging="180"/>
      </w:pPr>
    </w:lvl>
    <w:lvl w:ilvl="3" w:tplc="A45A9FF4">
      <w:start w:val="1"/>
      <w:numFmt w:val="decimal"/>
      <w:lvlText w:val="%4."/>
      <w:lvlJc w:val="left"/>
      <w:pPr>
        <w:ind w:left="2880" w:hanging="360"/>
      </w:pPr>
    </w:lvl>
    <w:lvl w:ilvl="4" w:tplc="E2DA6898">
      <w:start w:val="1"/>
      <w:numFmt w:val="lowerLetter"/>
      <w:lvlText w:val="%5."/>
      <w:lvlJc w:val="left"/>
      <w:pPr>
        <w:ind w:left="3600" w:hanging="360"/>
      </w:pPr>
    </w:lvl>
    <w:lvl w:ilvl="5" w:tplc="E7F43AAA">
      <w:start w:val="1"/>
      <w:numFmt w:val="lowerRoman"/>
      <w:lvlText w:val="%6."/>
      <w:lvlJc w:val="right"/>
      <w:pPr>
        <w:ind w:left="4320" w:hanging="180"/>
      </w:pPr>
    </w:lvl>
    <w:lvl w:ilvl="6" w:tplc="F73441D2">
      <w:start w:val="1"/>
      <w:numFmt w:val="decimal"/>
      <w:lvlText w:val="%7."/>
      <w:lvlJc w:val="left"/>
      <w:pPr>
        <w:ind w:left="5040" w:hanging="360"/>
      </w:pPr>
    </w:lvl>
    <w:lvl w:ilvl="7" w:tplc="723AA2DE">
      <w:start w:val="1"/>
      <w:numFmt w:val="lowerLetter"/>
      <w:lvlText w:val="%8."/>
      <w:lvlJc w:val="left"/>
      <w:pPr>
        <w:ind w:left="5760" w:hanging="360"/>
      </w:pPr>
    </w:lvl>
    <w:lvl w:ilvl="8" w:tplc="BC7C975A">
      <w:start w:val="1"/>
      <w:numFmt w:val="lowerRoman"/>
      <w:lvlText w:val="%9."/>
      <w:lvlJc w:val="right"/>
      <w:pPr>
        <w:ind w:left="6480" w:hanging="180"/>
      </w:pPr>
    </w:lvl>
  </w:abstractNum>
  <w:abstractNum w:abstractNumId="2" w15:restartNumberingAfterBreak="0">
    <w:nsid w:val="19910C3B"/>
    <w:multiLevelType w:val="multilevel"/>
    <w:tmpl w:val="60922748"/>
    <w:styleLink w:val="CurrentList1"/>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DF14EE6"/>
    <w:multiLevelType w:val="hybridMultilevel"/>
    <w:tmpl w:val="10EC6EB2"/>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4" w15:restartNumberingAfterBreak="0">
    <w:nsid w:val="2105E79E"/>
    <w:multiLevelType w:val="hybridMultilevel"/>
    <w:tmpl w:val="DAFA5DA6"/>
    <w:lvl w:ilvl="0" w:tplc="1F8CB158">
      <w:start w:val="1"/>
      <w:numFmt w:val="bullet"/>
      <w:lvlText w:val=""/>
      <w:lvlJc w:val="left"/>
      <w:pPr>
        <w:ind w:left="1080" w:hanging="360"/>
      </w:pPr>
      <w:rPr>
        <w:rFonts w:ascii="Symbol" w:hAnsi="Symbol" w:hint="default"/>
      </w:rPr>
    </w:lvl>
    <w:lvl w:ilvl="1" w:tplc="179ABE72">
      <w:start w:val="1"/>
      <w:numFmt w:val="bullet"/>
      <w:lvlText w:val="o"/>
      <w:lvlJc w:val="left"/>
      <w:pPr>
        <w:ind w:left="1800" w:hanging="360"/>
      </w:pPr>
      <w:rPr>
        <w:rFonts w:ascii="Courier New" w:hAnsi="Courier New" w:hint="default"/>
      </w:rPr>
    </w:lvl>
    <w:lvl w:ilvl="2" w:tplc="AC525A94">
      <w:start w:val="1"/>
      <w:numFmt w:val="bullet"/>
      <w:lvlText w:val=""/>
      <w:lvlJc w:val="left"/>
      <w:pPr>
        <w:ind w:left="2520" w:hanging="360"/>
      </w:pPr>
      <w:rPr>
        <w:rFonts w:ascii="Wingdings" w:hAnsi="Wingdings" w:hint="default"/>
      </w:rPr>
    </w:lvl>
    <w:lvl w:ilvl="3" w:tplc="74EE540C">
      <w:start w:val="1"/>
      <w:numFmt w:val="bullet"/>
      <w:lvlText w:val=""/>
      <w:lvlJc w:val="left"/>
      <w:pPr>
        <w:ind w:left="3240" w:hanging="360"/>
      </w:pPr>
      <w:rPr>
        <w:rFonts w:ascii="Symbol" w:hAnsi="Symbol" w:hint="default"/>
      </w:rPr>
    </w:lvl>
    <w:lvl w:ilvl="4" w:tplc="B960461E">
      <w:start w:val="1"/>
      <w:numFmt w:val="bullet"/>
      <w:lvlText w:val="o"/>
      <w:lvlJc w:val="left"/>
      <w:pPr>
        <w:ind w:left="3960" w:hanging="360"/>
      </w:pPr>
      <w:rPr>
        <w:rFonts w:ascii="Courier New" w:hAnsi="Courier New" w:hint="default"/>
      </w:rPr>
    </w:lvl>
    <w:lvl w:ilvl="5" w:tplc="774AAD3E">
      <w:start w:val="1"/>
      <w:numFmt w:val="bullet"/>
      <w:lvlText w:val=""/>
      <w:lvlJc w:val="left"/>
      <w:pPr>
        <w:ind w:left="4680" w:hanging="360"/>
      </w:pPr>
      <w:rPr>
        <w:rFonts w:ascii="Wingdings" w:hAnsi="Wingdings" w:hint="default"/>
      </w:rPr>
    </w:lvl>
    <w:lvl w:ilvl="6" w:tplc="BA607ABC">
      <w:start w:val="1"/>
      <w:numFmt w:val="bullet"/>
      <w:lvlText w:val=""/>
      <w:lvlJc w:val="left"/>
      <w:pPr>
        <w:ind w:left="5400" w:hanging="360"/>
      </w:pPr>
      <w:rPr>
        <w:rFonts w:ascii="Symbol" w:hAnsi="Symbol" w:hint="default"/>
      </w:rPr>
    </w:lvl>
    <w:lvl w:ilvl="7" w:tplc="0838B58A">
      <w:start w:val="1"/>
      <w:numFmt w:val="bullet"/>
      <w:lvlText w:val="o"/>
      <w:lvlJc w:val="left"/>
      <w:pPr>
        <w:ind w:left="6120" w:hanging="360"/>
      </w:pPr>
      <w:rPr>
        <w:rFonts w:ascii="Courier New" w:hAnsi="Courier New" w:hint="default"/>
      </w:rPr>
    </w:lvl>
    <w:lvl w:ilvl="8" w:tplc="F2B0DEDC">
      <w:start w:val="1"/>
      <w:numFmt w:val="bullet"/>
      <w:lvlText w:val=""/>
      <w:lvlJc w:val="left"/>
      <w:pPr>
        <w:ind w:left="6840" w:hanging="360"/>
      </w:pPr>
      <w:rPr>
        <w:rFonts w:ascii="Wingdings" w:hAnsi="Wingdings" w:hint="default"/>
      </w:rPr>
    </w:lvl>
  </w:abstractNum>
  <w:abstractNum w:abstractNumId="5" w15:restartNumberingAfterBreak="0">
    <w:nsid w:val="23372E0B"/>
    <w:multiLevelType w:val="multilevel"/>
    <w:tmpl w:val="1090DEB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2417B2"/>
    <w:multiLevelType w:val="multilevel"/>
    <w:tmpl w:val="18BA00EC"/>
    <w:lvl w:ilvl="0">
      <w:start w:val="3"/>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b w:val="0"/>
        <w:bCs/>
        <w:i w:val="0"/>
        <w:iCs w:val="0"/>
        <w:color w:val="auto"/>
      </w:rPr>
    </w:lvl>
    <w:lvl w:ilvl="2">
      <w:start w:val="1"/>
      <w:numFmt w:val="decimal"/>
      <w:lvlText w:val="%1.%2.%3."/>
      <w:lvlJc w:val="left"/>
      <w:pPr>
        <w:ind w:left="1080" w:hanging="720"/>
      </w:pPr>
      <w:rPr>
        <w:rFonts w:hint="default"/>
        <w:b w:val="0"/>
        <w:bCs/>
      </w:rPr>
    </w:lvl>
    <w:lvl w:ilvl="3">
      <w:start w:val="1"/>
      <w:numFmt w:val="decimal"/>
      <w:lvlText w:val="%1.%2.%3.%4."/>
      <w:lvlJc w:val="left"/>
      <w:pPr>
        <w:ind w:left="1080" w:hanging="720"/>
      </w:pPr>
      <w:rPr>
        <w:rFonts w:hint="default"/>
        <w:b w:val="0"/>
        <w:bCs w:val="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F157E18"/>
    <w:multiLevelType w:val="multilevel"/>
    <w:tmpl w:val="61488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6F0319"/>
    <w:multiLevelType w:val="multilevel"/>
    <w:tmpl w:val="2CC49F8A"/>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895157"/>
    <w:multiLevelType w:val="multilevel"/>
    <w:tmpl w:val="078AA2C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1787C27"/>
    <w:multiLevelType w:val="multilevel"/>
    <w:tmpl w:val="D92868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96360B"/>
    <w:multiLevelType w:val="multilevel"/>
    <w:tmpl w:val="131EB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B95585"/>
    <w:multiLevelType w:val="multilevel"/>
    <w:tmpl w:val="3B164A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683364"/>
    <w:multiLevelType w:val="multilevel"/>
    <w:tmpl w:val="6B9A6C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25934C"/>
    <w:multiLevelType w:val="hybridMultilevel"/>
    <w:tmpl w:val="E9E482A4"/>
    <w:lvl w:ilvl="0" w:tplc="3B0A4F46">
      <w:numFmt w:val="none"/>
      <w:lvlText w:val=""/>
      <w:lvlJc w:val="left"/>
      <w:pPr>
        <w:tabs>
          <w:tab w:val="num" w:pos="360"/>
        </w:tabs>
      </w:pPr>
    </w:lvl>
    <w:lvl w:ilvl="1" w:tplc="B37AE26C">
      <w:start w:val="1"/>
      <w:numFmt w:val="lowerLetter"/>
      <w:lvlText w:val="%2."/>
      <w:lvlJc w:val="left"/>
      <w:pPr>
        <w:ind w:left="1440" w:hanging="360"/>
      </w:pPr>
    </w:lvl>
    <w:lvl w:ilvl="2" w:tplc="01348994">
      <w:start w:val="1"/>
      <w:numFmt w:val="lowerRoman"/>
      <w:lvlText w:val="%3."/>
      <w:lvlJc w:val="right"/>
      <w:pPr>
        <w:ind w:left="2160" w:hanging="180"/>
      </w:pPr>
    </w:lvl>
    <w:lvl w:ilvl="3" w:tplc="5BB0E970">
      <w:start w:val="1"/>
      <w:numFmt w:val="decimal"/>
      <w:lvlText w:val="%4."/>
      <w:lvlJc w:val="left"/>
      <w:pPr>
        <w:ind w:left="2880" w:hanging="360"/>
      </w:pPr>
    </w:lvl>
    <w:lvl w:ilvl="4" w:tplc="351E264C">
      <w:start w:val="1"/>
      <w:numFmt w:val="lowerLetter"/>
      <w:lvlText w:val="%5."/>
      <w:lvlJc w:val="left"/>
      <w:pPr>
        <w:ind w:left="3600" w:hanging="360"/>
      </w:pPr>
    </w:lvl>
    <w:lvl w:ilvl="5" w:tplc="B928EA52">
      <w:start w:val="1"/>
      <w:numFmt w:val="lowerRoman"/>
      <w:lvlText w:val="%6."/>
      <w:lvlJc w:val="right"/>
      <w:pPr>
        <w:ind w:left="4320" w:hanging="180"/>
      </w:pPr>
    </w:lvl>
    <w:lvl w:ilvl="6" w:tplc="0F2EBB0A">
      <w:start w:val="1"/>
      <w:numFmt w:val="decimal"/>
      <w:lvlText w:val="%7."/>
      <w:lvlJc w:val="left"/>
      <w:pPr>
        <w:ind w:left="5040" w:hanging="360"/>
      </w:pPr>
    </w:lvl>
    <w:lvl w:ilvl="7" w:tplc="0BECDFE8">
      <w:start w:val="1"/>
      <w:numFmt w:val="lowerLetter"/>
      <w:lvlText w:val="%8."/>
      <w:lvlJc w:val="left"/>
      <w:pPr>
        <w:ind w:left="5760" w:hanging="360"/>
      </w:pPr>
    </w:lvl>
    <w:lvl w:ilvl="8" w:tplc="4E8A8E1C">
      <w:start w:val="1"/>
      <w:numFmt w:val="lowerRoman"/>
      <w:lvlText w:val="%9."/>
      <w:lvlJc w:val="right"/>
      <w:pPr>
        <w:ind w:left="6480" w:hanging="180"/>
      </w:pPr>
    </w:lvl>
  </w:abstractNum>
  <w:abstractNum w:abstractNumId="15" w15:restartNumberingAfterBreak="0">
    <w:nsid w:val="5ADC7F41"/>
    <w:multiLevelType w:val="hybridMultilevel"/>
    <w:tmpl w:val="57FCF1BA"/>
    <w:lvl w:ilvl="0" w:tplc="04270001">
      <w:start w:val="1"/>
      <w:numFmt w:val="bullet"/>
      <w:lvlText w:val=""/>
      <w:lvlJc w:val="left"/>
      <w:pPr>
        <w:ind w:left="1648" w:hanging="360"/>
      </w:pPr>
      <w:rPr>
        <w:rFonts w:ascii="Symbol" w:hAnsi="Symbol" w:hint="default"/>
      </w:rPr>
    </w:lvl>
    <w:lvl w:ilvl="1" w:tplc="04270003" w:tentative="1">
      <w:start w:val="1"/>
      <w:numFmt w:val="bullet"/>
      <w:lvlText w:val="o"/>
      <w:lvlJc w:val="left"/>
      <w:pPr>
        <w:ind w:left="2368" w:hanging="360"/>
      </w:pPr>
      <w:rPr>
        <w:rFonts w:ascii="Courier New" w:hAnsi="Courier New" w:cs="Courier New" w:hint="default"/>
      </w:rPr>
    </w:lvl>
    <w:lvl w:ilvl="2" w:tplc="04270005" w:tentative="1">
      <w:start w:val="1"/>
      <w:numFmt w:val="bullet"/>
      <w:lvlText w:val=""/>
      <w:lvlJc w:val="left"/>
      <w:pPr>
        <w:ind w:left="3088" w:hanging="360"/>
      </w:pPr>
      <w:rPr>
        <w:rFonts w:ascii="Wingdings" w:hAnsi="Wingdings" w:hint="default"/>
      </w:rPr>
    </w:lvl>
    <w:lvl w:ilvl="3" w:tplc="04270001" w:tentative="1">
      <w:start w:val="1"/>
      <w:numFmt w:val="bullet"/>
      <w:lvlText w:val=""/>
      <w:lvlJc w:val="left"/>
      <w:pPr>
        <w:ind w:left="3808" w:hanging="360"/>
      </w:pPr>
      <w:rPr>
        <w:rFonts w:ascii="Symbol" w:hAnsi="Symbol" w:hint="default"/>
      </w:rPr>
    </w:lvl>
    <w:lvl w:ilvl="4" w:tplc="04270003" w:tentative="1">
      <w:start w:val="1"/>
      <w:numFmt w:val="bullet"/>
      <w:lvlText w:val="o"/>
      <w:lvlJc w:val="left"/>
      <w:pPr>
        <w:ind w:left="4528" w:hanging="360"/>
      </w:pPr>
      <w:rPr>
        <w:rFonts w:ascii="Courier New" w:hAnsi="Courier New" w:cs="Courier New" w:hint="default"/>
      </w:rPr>
    </w:lvl>
    <w:lvl w:ilvl="5" w:tplc="04270005" w:tentative="1">
      <w:start w:val="1"/>
      <w:numFmt w:val="bullet"/>
      <w:lvlText w:val=""/>
      <w:lvlJc w:val="left"/>
      <w:pPr>
        <w:ind w:left="5248" w:hanging="360"/>
      </w:pPr>
      <w:rPr>
        <w:rFonts w:ascii="Wingdings" w:hAnsi="Wingdings" w:hint="default"/>
      </w:rPr>
    </w:lvl>
    <w:lvl w:ilvl="6" w:tplc="04270001" w:tentative="1">
      <w:start w:val="1"/>
      <w:numFmt w:val="bullet"/>
      <w:lvlText w:val=""/>
      <w:lvlJc w:val="left"/>
      <w:pPr>
        <w:ind w:left="5968" w:hanging="360"/>
      </w:pPr>
      <w:rPr>
        <w:rFonts w:ascii="Symbol" w:hAnsi="Symbol" w:hint="default"/>
      </w:rPr>
    </w:lvl>
    <w:lvl w:ilvl="7" w:tplc="04270003" w:tentative="1">
      <w:start w:val="1"/>
      <w:numFmt w:val="bullet"/>
      <w:lvlText w:val="o"/>
      <w:lvlJc w:val="left"/>
      <w:pPr>
        <w:ind w:left="6688" w:hanging="360"/>
      </w:pPr>
      <w:rPr>
        <w:rFonts w:ascii="Courier New" w:hAnsi="Courier New" w:cs="Courier New" w:hint="default"/>
      </w:rPr>
    </w:lvl>
    <w:lvl w:ilvl="8" w:tplc="04270005" w:tentative="1">
      <w:start w:val="1"/>
      <w:numFmt w:val="bullet"/>
      <w:lvlText w:val=""/>
      <w:lvlJc w:val="left"/>
      <w:pPr>
        <w:ind w:left="7408" w:hanging="360"/>
      </w:pPr>
      <w:rPr>
        <w:rFonts w:ascii="Wingdings" w:hAnsi="Wingdings" w:hint="default"/>
      </w:rPr>
    </w:lvl>
  </w:abstractNum>
  <w:abstractNum w:abstractNumId="16" w15:restartNumberingAfterBreak="0">
    <w:nsid w:val="64AA12FB"/>
    <w:multiLevelType w:val="multilevel"/>
    <w:tmpl w:val="C8A60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2609BF"/>
    <w:multiLevelType w:val="multilevel"/>
    <w:tmpl w:val="E854A640"/>
    <w:lvl w:ilvl="0">
      <w:start w:val="4"/>
      <w:numFmt w:val="decimal"/>
      <w:lvlText w:val="%1."/>
      <w:lvlJc w:val="left"/>
      <w:pPr>
        <w:ind w:left="720" w:hanging="360"/>
      </w:pPr>
      <w:rPr>
        <w:rFonts w:hint="default"/>
        <w:b/>
        <w:color w:val="auto"/>
      </w:rPr>
    </w:lvl>
    <w:lvl w:ilvl="1">
      <w:start w:val="3"/>
      <w:numFmt w:val="decimal"/>
      <w:lvlText w:val="%1.%2."/>
      <w:lvlJc w:val="left"/>
      <w:pPr>
        <w:ind w:left="720" w:hanging="360"/>
      </w:pPr>
      <w:rPr>
        <w:rFonts w:hint="default"/>
        <w:b w:val="0"/>
        <w:bCs/>
        <w:i w:val="0"/>
        <w:iCs w:val="0"/>
        <w:color w:val="auto"/>
      </w:rPr>
    </w:lvl>
    <w:lvl w:ilvl="2">
      <w:start w:val="1"/>
      <w:numFmt w:val="decimal"/>
      <w:lvlText w:val="%1.%2.%3."/>
      <w:lvlJc w:val="left"/>
      <w:pPr>
        <w:ind w:left="1080" w:hanging="720"/>
      </w:pPr>
      <w:rPr>
        <w:rFonts w:hint="default"/>
        <w:b w:val="0"/>
        <w:bCs/>
      </w:rPr>
    </w:lvl>
    <w:lvl w:ilvl="3">
      <w:start w:val="1"/>
      <w:numFmt w:val="decimal"/>
      <w:lvlText w:val="%1.%2.%3.%4."/>
      <w:lvlJc w:val="left"/>
      <w:pPr>
        <w:ind w:left="1080" w:hanging="720"/>
      </w:pPr>
      <w:rPr>
        <w:rFonts w:hint="default"/>
        <w:b w:val="0"/>
        <w:bCs w:val="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C623B86"/>
    <w:multiLevelType w:val="multilevel"/>
    <w:tmpl w:val="A9A0FB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404245"/>
    <w:multiLevelType w:val="multilevel"/>
    <w:tmpl w:val="09C8A642"/>
    <w:lvl w:ilvl="0">
      <w:start w:val="1"/>
      <w:numFmt w:val="decimal"/>
      <w:lvlText w:val="%1."/>
      <w:lvlJc w:val="left"/>
      <w:pPr>
        <w:ind w:left="720" w:hanging="360"/>
      </w:pPr>
      <w:rPr>
        <w:b/>
        <w:bCs/>
      </w:rPr>
    </w:lvl>
    <w:lvl w:ilvl="1">
      <w:start w:val="1"/>
      <w:numFmt w:val="decimal"/>
      <w:lvlText w:val="%1.%2."/>
      <w:lvlJc w:val="left"/>
      <w:pPr>
        <w:ind w:left="928" w:hanging="360"/>
      </w:pPr>
      <w:rPr>
        <w:b w:val="0"/>
        <w:bCs/>
      </w:rPr>
    </w:lvl>
    <w:lvl w:ilvl="2">
      <w:start w:val="1"/>
      <w:numFmt w:val="decimal"/>
      <w:lvlText w:val="%1.%2.%3."/>
      <w:lvlJc w:val="left"/>
      <w:pPr>
        <w:ind w:left="1712"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6FFE37B8"/>
    <w:multiLevelType w:val="multilevel"/>
    <w:tmpl w:val="BF467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66D0FE9"/>
    <w:multiLevelType w:val="multilevel"/>
    <w:tmpl w:val="3EF80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25" w15:restartNumberingAfterBreak="0">
    <w:nsid w:val="7D696AA1"/>
    <w:multiLevelType w:val="multilevel"/>
    <w:tmpl w:val="BE181742"/>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b w:val="0"/>
        <w:bCs/>
        <w:i w:val="0"/>
        <w:iCs w:val="0"/>
        <w:strike w:val="0"/>
        <w:color w:val="auto"/>
      </w:rPr>
    </w:lvl>
    <w:lvl w:ilvl="2">
      <w:start w:val="1"/>
      <w:numFmt w:val="decimal"/>
      <w:lvlText w:val="%1.%2.%3."/>
      <w:lvlJc w:val="left"/>
      <w:pPr>
        <w:ind w:left="1080" w:hanging="720"/>
      </w:pPr>
      <w:rPr>
        <w:rFonts w:hint="default"/>
        <w:b w:val="0"/>
        <w:bCs/>
      </w:rPr>
    </w:lvl>
    <w:lvl w:ilvl="3">
      <w:start w:val="1"/>
      <w:numFmt w:val="decimal"/>
      <w:lvlText w:val="%1.%2.%3.%4."/>
      <w:lvlJc w:val="left"/>
      <w:pPr>
        <w:ind w:left="1080" w:hanging="720"/>
      </w:pPr>
      <w:rPr>
        <w:rFonts w:hint="default"/>
        <w:b w:val="0"/>
        <w:bCs w:val="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738938218">
    <w:abstractNumId w:val="4"/>
  </w:num>
  <w:num w:numId="2" w16cid:durableId="1226642770">
    <w:abstractNumId w:val="14"/>
  </w:num>
  <w:num w:numId="3" w16cid:durableId="1581788067">
    <w:abstractNumId w:val="1"/>
  </w:num>
  <w:num w:numId="4" w16cid:durableId="1033379396">
    <w:abstractNumId w:val="25"/>
  </w:num>
  <w:num w:numId="5" w16cid:durableId="701830502">
    <w:abstractNumId w:val="24"/>
  </w:num>
  <w:num w:numId="6" w16cid:durableId="1903909325">
    <w:abstractNumId w:val="22"/>
  </w:num>
  <w:num w:numId="7" w16cid:durableId="1898126290">
    <w:abstractNumId w:val="18"/>
  </w:num>
  <w:num w:numId="8" w16cid:durableId="243492667">
    <w:abstractNumId w:val="2"/>
  </w:num>
  <w:num w:numId="9" w16cid:durableId="902982309">
    <w:abstractNumId w:val="0"/>
  </w:num>
  <w:num w:numId="10" w16cid:durableId="889729988">
    <w:abstractNumId w:val="9"/>
  </w:num>
  <w:num w:numId="11" w16cid:durableId="513418592">
    <w:abstractNumId w:val="8"/>
  </w:num>
  <w:num w:numId="12" w16cid:durableId="1182354866">
    <w:abstractNumId w:val="17"/>
  </w:num>
  <w:num w:numId="13" w16cid:durableId="929972359">
    <w:abstractNumId w:val="6"/>
  </w:num>
  <w:num w:numId="14" w16cid:durableId="1470779778">
    <w:abstractNumId w:val="20"/>
  </w:num>
  <w:num w:numId="15" w16cid:durableId="516387240">
    <w:abstractNumId w:val="15"/>
  </w:num>
  <w:num w:numId="16" w16cid:durableId="996344690">
    <w:abstractNumId w:val="3"/>
  </w:num>
  <w:num w:numId="17" w16cid:durableId="643126345">
    <w:abstractNumId w:val="11"/>
  </w:num>
  <w:num w:numId="18" w16cid:durableId="965163371">
    <w:abstractNumId w:val="12"/>
  </w:num>
  <w:num w:numId="19" w16cid:durableId="1842621401">
    <w:abstractNumId w:val="21"/>
  </w:num>
  <w:num w:numId="20" w16cid:durableId="79328729">
    <w:abstractNumId w:val="16"/>
  </w:num>
  <w:num w:numId="21" w16cid:durableId="2027754241">
    <w:abstractNumId w:val="13"/>
  </w:num>
  <w:num w:numId="22" w16cid:durableId="886532452">
    <w:abstractNumId w:val="7"/>
  </w:num>
  <w:num w:numId="23" w16cid:durableId="1065568863">
    <w:abstractNumId w:val="23"/>
  </w:num>
  <w:num w:numId="24" w16cid:durableId="317852956">
    <w:abstractNumId w:val="19"/>
  </w:num>
  <w:num w:numId="25" w16cid:durableId="638414795">
    <w:abstractNumId w:val="10"/>
  </w:num>
  <w:num w:numId="26" w16cid:durableId="156448559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3094"/>
    <w:rsid w:val="00004522"/>
    <w:rsid w:val="00004857"/>
    <w:rsid w:val="000053CC"/>
    <w:rsid w:val="00005853"/>
    <w:rsid w:val="00007F8B"/>
    <w:rsid w:val="00012EFC"/>
    <w:rsid w:val="00013406"/>
    <w:rsid w:val="00013F14"/>
    <w:rsid w:val="0001435D"/>
    <w:rsid w:val="000143BC"/>
    <w:rsid w:val="00016B82"/>
    <w:rsid w:val="00017251"/>
    <w:rsid w:val="00022C8E"/>
    <w:rsid w:val="000239FC"/>
    <w:rsid w:val="00024009"/>
    <w:rsid w:val="000244E5"/>
    <w:rsid w:val="000248F5"/>
    <w:rsid w:val="0002568F"/>
    <w:rsid w:val="00027B98"/>
    <w:rsid w:val="00031F49"/>
    <w:rsid w:val="0003291D"/>
    <w:rsid w:val="0003469B"/>
    <w:rsid w:val="000360A2"/>
    <w:rsid w:val="00036445"/>
    <w:rsid w:val="000371B7"/>
    <w:rsid w:val="0004122E"/>
    <w:rsid w:val="000413E4"/>
    <w:rsid w:val="000415BB"/>
    <w:rsid w:val="00041CB0"/>
    <w:rsid w:val="00042BCE"/>
    <w:rsid w:val="00042F3A"/>
    <w:rsid w:val="000443CA"/>
    <w:rsid w:val="000446C9"/>
    <w:rsid w:val="00044FA7"/>
    <w:rsid w:val="00045A90"/>
    <w:rsid w:val="000460E7"/>
    <w:rsid w:val="00046740"/>
    <w:rsid w:val="00046923"/>
    <w:rsid w:val="00050E24"/>
    <w:rsid w:val="00051CF3"/>
    <w:rsid w:val="00053FF3"/>
    <w:rsid w:val="0006194E"/>
    <w:rsid w:val="00061B09"/>
    <w:rsid w:val="00061BE3"/>
    <w:rsid w:val="00065BA7"/>
    <w:rsid w:val="000666E2"/>
    <w:rsid w:val="000666ED"/>
    <w:rsid w:val="000669F3"/>
    <w:rsid w:val="00067BD8"/>
    <w:rsid w:val="00072DB2"/>
    <w:rsid w:val="000742F7"/>
    <w:rsid w:val="00074B7F"/>
    <w:rsid w:val="00077196"/>
    <w:rsid w:val="000801C7"/>
    <w:rsid w:val="00083914"/>
    <w:rsid w:val="0008613C"/>
    <w:rsid w:val="000931D3"/>
    <w:rsid w:val="0009381E"/>
    <w:rsid w:val="000945DB"/>
    <w:rsid w:val="000A050F"/>
    <w:rsid w:val="000A24E0"/>
    <w:rsid w:val="000A2538"/>
    <w:rsid w:val="000A3142"/>
    <w:rsid w:val="000A3785"/>
    <w:rsid w:val="000A3A2E"/>
    <w:rsid w:val="000A5437"/>
    <w:rsid w:val="000A6384"/>
    <w:rsid w:val="000A6D5B"/>
    <w:rsid w:val="000B082D"/>
    <w:rsid w:val="000B2430"/>
    <w:rsid w:val="000B33D3"/>
    <w:rsid w:val="000B6921"/>
    <w:rsid w:val="000C0EE8"/>
    <w:rsid w:val="000C25B5"/>
    <w:rsid w:val="000C4543"/>
    <w:rsid w:val="000C52CE"/>
    <w:rsid w:val="000C52EE"/>
    <w:rsid w:val="000C6780"/>
    <w:rsid w:val="000D1953"/>
    <w:rsid w:val="000D2208"/>
    <w:rsid w:val="000D2226"/>
    <w:rsid w:val="000D3EB7"/>
    <w:rsid w:val="000D63C1"/>
    <w:rsid w:val="000D6993"/>
    <w:rsid w:val="000D736C"/>
    <w:rsid w:val="000E0B33"/>
    <w:rsid w:val="000E0C4D"/>
    <w:rsid w:val="000E2442"/>
    <w:rsid w:val="000E279B"/>
    <w:rsid w:val="000E34EC"/>
    <w:rsid w:val="000E3B6C"/>
    <w:rsid w:val="000E4A75"/>
    <w:rsid w:val="000E6E5B"/>
    <w:rsid w:val="000E7344"/>
    <w:rsid w:val="000E7EF7"/>
    <w:rsid w:val="000F1590"/>
    <w:rsid w:val="000F230B"/>
    <w:rsid w:val="000F2346"/>
    <w:rsid w:val="000F39C6"/>
    <w:rsid w:val="000F4691"/>
    <w:rsid w:val="000F5673"/>
    <w:rsid w:val="000F7CDD"/>
    <w:rsid w:val="001022F8"/>
    <w:rsid w:val="00103E5F"/>
    <w:rsid w:val="00103F44"/>
    <w:rsid w:val="00105BF9"/>
    <w:rsid w:val="00106233"/>
    <w:rsid w:val="00110CD8"/>
    <w:rsid w:val="0011138B"/>
    <w:rsid w:val="0011257E"/>
    <w:rsid w:val="001125E4"/>
    <w:rsid w:val="00113E43"/>
    <w:rsid w:val="00115DE6"/>
    <w:rsid w:val="00120D44"/>
    <w:rsid w:val="001215D7"/>
    <w:rsid w:val="0012528F"/>
    <w:rsid w:val="00125A0B"/>
    <w:rsid w:val="0012767D"/>
    <w:rsid w:val="001276A9"/>
    <w:rsid w:val="00132A88"/>
    <w:rsid w:val="001335CB"/>
    <w:rsid w:val="001374D4"/>
    <w:rsid w:val="00140E83"/>
    <w:rsid w:val="00140EE8"/>
    <w:rsid w:val="00141721"/>
    <w:rsid w:val="00142C66"/>
    <w:rsid w:val="0014364E"/>
    <w:rsid w:val="00143E71"/>
    <w:rsid w:val="00144509"/>
    <w:rsid w:val="00145E2D"/>
    <w:rsid w:val="00145F22"/>
    <w:rsid w:val="001474A1"/>
    <w:rsid w:val="00147AAB"/>
    <w:rsid w:val="00150221"/>
    <w:rsid w:val="00151076"/>
    <w:rsid w:val="00153685"/>
    <w:rsid w:val="00154AF2"/>
    <w:rsid w:val="00154ED8"/>
    <w:rsid w:val="00156A54"/>
    <w:rsid w:val="00157131"/>
    <w:rsid w:val="00161B11"/>
    <w:rsid w:val="0016233B"/>
    <w:rsid w:val="00162837"/>
    <w:rsid w:val="00163936"/>
    <w:rsid w:val="001648C0"/>
    <w:rsid w:val="0016635D"/>
    <w:rsid w:val="00167447"/>
    <w:rsid w:val="0016765D"/>
    <w:rsid w:val="00167A94"/>
    <w:rsid w:val="00167FCD"/>
    <w:rsid w:val="00170188"/>
    <w:rsid w:val="00172160"/>
    <w:rsid w:val="001721F1"/>
    <w:rsid w:val="00172AD4"/>
    <w:rsid w:val="00175721"/>
    <w:rsid w:val="00176765"/>
    <w:rsid w:val="00177B60"/>
    <w:rsid w:val="001819DE"/>
    <w:rsid w:val="00181D3A"/>
    <w:rsid w:val="00181FFD"/>
    <w:rsid w:val="00182346"/>
    <w:rsid w:val="00182E64"/>
    <w:rsid w:val="0018364F"/>
    <w:rsid w:val="00184021"/>
    <w:rsid w:val="0018460B"/>
    <w:rsid w:val="001877A7"/>
    <w:rsid w:val="00190F11"/>
    <w:rsid w:val="00195E72"/>
    <w:rsid w:val="00196483"/>
    <w:rsid w:val="001A04D2"/>
    <w:rsid w:val="001A25FA"/>
    <w:rsid w:val="001A2BD0"/>
    <w:rsid w:val="001A2CD7"/>
    <w:rsid w:val="001A3216"/>
    <w:rsid w:val="001A3547"/>
    <w:rsid w:val="001A4995"/>
    <w:rsid w:val="001A5525"/>
    <w:rsid w:val="001A658A"/>
    <w:rsid w:val="001A7484"/>
    <w:rsid w:val="001B2459"/>
    <w:rsid w:val="001B3432"/>
    <w:rsid w:val="001B498C"/>
    <w:rsid w:val="001B5B48"/>
    <w:rsid w:val="001B7ECA"/>
    <w:rsid w:val="001C153C"/>
    <w:rsid w:val="001C3F62"/>
    <w:rsid w:val="001C466D"/>
    <w:rsid w:val="001C5146"/>
    <w:rsid w:val="001C53A8"/>
    <w:rsid w:val="001C59F2"/>
    <w:rsid w:val="001C6F04"/>
    <w:rsid w:val="001C748A"/>
    <w:rsid w:val="001D0509"/>
    <w:rsid w:val="001D1EC7"/>
    <w:rsid w:val="001D357E"/>
    <w:rsid w:val="001D49C1"/>
    <w:rsid w:val="001D6DC9"/>
    <w:rsid w:val="001D7680"/>
    <w:rsid w:val="001E006B"/>
    <w:rsid w:val="001E0F34"/>
    <w:rsid w:val="001E1AA9"/>
    <w:rsid w:val="001E3BFE"/>
    <w:rsid w:val="001E3D4E"/>
    <w:rsid w:val="001E40F2"/>
    <w:rsid w:val="001E4621"/>
    <w:rsid w:val="001E55A0"/>
    <w:rsid w:val="001E5D27"/>
    <w:rsid w:val="001F0872"/>
    <w:rsid w:val="001F09CD"/>
    <w:rsid w:val="001F0A8B"/>
    <w:rsid w:val="001F0BC1"/>
    <w:rsid w:val="001F0FB6"/>
    <w:rsid w:val="001F19D5"/>
    <w:rsid w:val="001F4210"/>
    <w:rsid w:val="001F6DC5"/>
    <w:rsid w:val="0020092B"/>
    <w:rsid w:val="002009DB"/>
    <w:rsid w:val="00202FD1"/>
    <w:rsid w:val="002042AC"/>
    <w:rsid w:val="00204405"/>
    <w:rsid w:val="002046B5"/>
    <w:rsid w:val="002054CF"/>
    <w:rsid w:val="002078CF"/>
    <w:rsid w:val="00211C51"/>
    <w:rsid w:val="00212ED5"/>
    <w:rsid w:val="00213896"/>
    <w:rsid w:val="00215397"/>
    <w:rsid w:val="002159EF"/>
    <w:rsid w:val="0021649A"/>
    <w:rsid w:val="002209FD"/>
    <w:rsid w:val="00221219"/>
    <w:rsid w:val="00221760"/>
    <w:rsid w:val="002224AE"/>
    <w:rsid w:val="00226145"/>
    <w:rsid w:val="00230532"/>
    <w:rsid w:val="00230609"/>
    <w:rsid w:val="0023138B"/>
    <w:rsid w:val="00233E68"/>
    <w:rsid w:val="002350E9"/>
    <w:rsid w:val="00236171"/>
    <w:rsid w:val="00236642"/>
    <w:rsid w:val="00236A41"/>
    <w:rsid w:val="00237178"/>
    <w:rsid w:val="00240AC7"/>
    <w:rsid w:val="00243A8A"/>
    <w:rsid w:val="00245BC2"/>
    <w:rsid w:val="0025073D"/>
    <w:rsid w:val="002512F4"/>
    <w:rsid w:val="00252ACC"/>
    <w:rsid w:val="002544FB"/>
    <w:rsid w:val="002545ED"/>
    <w:rsid w:val="00254862"/>
    <w:rsid w:val="00254CD8"/>
    <w:rsid w:val="002574A3"/>
    <w:rsid w:val="0026088C"/>
    <w:rsid w:val="00260D0B"/>
    <w:rsid w:val="00264899"/>
    <w:rsid w:val="002655E0"/>
    <w:rsid w:val="00265C69"/>
    <w:rsid w:val="002712B6"/>
    <w:rsid w:val="00271384"/>
    <w:rsid w:val="0027231B"/>
    <w:rsid w:val="00273834"/>
    <w:rsid w:val="0027799F"/>
    <w:rsid w:val="00277FEF"/>
    <w:rsid w:val="00281180"/>
    <w:rsid w:val="00283F80"/>
    <w:rsid w:val="00285714"/>
    <w:rsid w:val="00285D8D"/>
    <w:rsid w:val="0028761B"/>
    <w:rsid w:val="00292213"/>
    <w:rsid w:val="00294C22"/>
    <w:rsid w:val="00296B82"/>
    <w:rsid w:val="00296BC7"/>
    <w:rsid w:val="002973FE"/>
    <w:rsid w:val="002A026A"/>
    <w:rsid w:val="002A03E6"/>
    <w:rsid w:val="002A063A"/>
    <w:rsid w:val="002A09EE"/>
    <w:rsid w:val="002A0A62"/>
    <w:rsid w:val="002A1F42"/>
    <w:rsid w:val="002A201C"/>
    <w:rsid w:val="002A253B"/>
    <w:rsid w:val="002A26BB"/>
    <w:rsid w:val="002A3428"/>
    <w:rsid w:val="002A7202"/>
    <w:rsid w:val="002B0435"/>
    <w:rsid w:val="002B0603"/>
    <w:rsid w:val="002B10C4"/>
    <w:rsid w:val="002B1191"/>
    <w:rsid w:val="002B1A17"/>
    <w:rsid w:val="002B1ABD"/>
    <w:rsid w:val="002B2082"/>
    <w:rsid w:val="002B49B1"/>
    <w:rsid w:val="002B6C0F"/>
    <w:rsid w:val="002C0D26"/>
    <w:rsid w:val="002C1066"/>
    <w:rsid w:val="002C14A4"/>
    <w:rsid w:val="002C187E"/>
    <w:rsid w:val="002C1E39"/>
    <w:rsid w:val="002C3E83"/>
    <w:rsid w:val="002C4947"/>
    <w:rsid w:val="002C49C7"/>
    <w:rsid w:val="002D01FC"/>
    <w:rsid w:val="002D1FD0"/>
    <w:rsid w:val="002D29B7"/>
    <w:rsid w:val="002D2E68"/>
    <w:rsid w:val="002D2EA8"/>
    <w:rsid w:val="002D3C4A"/>
    <w:rsid w:val="002D4620"/>
    <w:rsid w:val="002D6A0E"/>
    <w:rsid w:val="002D7300"/>
    <w:rsid w:val="002E1050"/>
    <w:rsid w:val="002E1D34"/>
    <w:rsid w:val="002E3191"/>
    <w:rsid w:val="002E6C5D"/>
    <w:rsid w:val="002E77F8"/>
    <w:rsid w:val="002F0DF7"/>
    <w:rsid w:val="002F3C4B"/>
    <w:rsid w:val="002F4856"/>
    <w:rsid w:val="002F5FA2"/>
    <w:rsid w:val="002F61A2"/>
    <w:rsid w:val="002F63D2"/>
    <w:rsid w:val="002F6BF9"/>
    <w:rsid w:val="002F6EE3"/>
    <w:rsid w:val="002F6EFF"/>
    <w:rsid w:val="002F7745"/>
    <w:rsid w:val="00301196"/>
    <w:rsid w:val="00304823"/>
    <w:rsid w:val="00304A60"/>
    <w:rsid w:val="00304B60"/>
    <w:rsid w:val="003059A3"/>
    <w:rsid w:val="00305DA2"/>
    <w:rsid w:val="00307B8D"/>
    <w:rsid w:val="00310385"/>
    <w:rsid w:val="003113DD"/>
    <w:rsid w:val="00311C61"/>
    <w:rsid w:val="00317DAA"/>
    <w:rsid w:val="00320D19"/>
    <w:rsid w:val="0032144C"/>
    <w:rsid w:val="0032438D"/>
    <w:rsid w:val="003259A7"/>
    <w:rsid w:val="00330125"/>
    <w:rsid w:val="003307E3"/>
    <w:rsid w:val="00330E58"/>
    <w:rsid w:val="0033245F"/>
    <w:rsid w:val="00333163"/>
    <w:rsid w:val="00333168"/>
    <w:rsid w:val="003335C8"/>
    <w:rsid w:val="0033534E"/>
    <w:rsid w:val="00337794"/>
    <w:rsid w:val="00337D72"/>
    <w:rsid w:val="00340D7B"/>
    <w:rsid w:val="0034187B"/>
    <w:rsid w:val="003420DF"/>
    <w:rsid w:val="003421CB"/>
    <w:rsid w:val="00347676"/>
    <w:rsid w:val="003507F1"/>
    <w:rsid w:val="003524F2"/>
    <w:rsid w:val="00352B52"/>
    <w:rsid w:val="00353DAD"/>
    <w:rsid w:val="00356285"/>
    <w:rsid w:val="00356852"/>
    <w:rsid w:val="00357551"/>
    <w:rsid w:val="003606F8"/>
    <w:rsid w:val="003616C2"/>
    <w:rsid w:val="00361E5A"/>
    <w:rsid w:val="00362236"/>
    <w:rsid w:val="00362A46"/>
    <w:rsid w:val="00363C7F"/>
    <w:rsid w:val="00364432"/>
    <w:rsid w:val="0036569B"/>
    <w:rsid w:val="0036673E"/>
    <w:rsid w:val="003669EF"/>
    <w:rsid w:val="00367DCB"/>
    <w:rsid w:val="003738C8"/>
    <w:rsid w:val="00375232"/>
    <w:rsid w:val="003755FB"/>
    <w:rsid w:val="00375FCF"/>
    <w:rsid w:val="00377DED"/>
    <w:rsid w:val="00380DA4"/>
    <w:rsid w:val="00381015"/>
    <w:rsid w:val="0038140D"/>
    <w:rsid w:val="00381835"/>
    <w:rsid w:val="0038616E"/>
    <w:rsid w:val="00387847"/>
    <w:rsid w:val="00390FAB"/>
    <w:rsid w:val="00391A44"/>
    <w:rsid w:val="00392E7F"/>
    <w:rsid w:val="0039384F"/>
    <w:rsid w:val="00395913"/>
    <w:rsid w:val="00395C41"/>
    <w:rsid w:val="00396827"/>
    <w:rsid w:val="003A20AB"/>
    <w:rsid w:val="003A3B20"/>
    <w:rsid w:val="003A47BB"/>
    <w:rsid w:val="003A4EA7"/>
    <w:rsid w:val="003B02F8"/>
    <w:rsid w:val="003B1D33"/>
    <w:rsid w:val="003B25F6"/>
    <w:rsid w:val="003B5EC6"/>
    <w:rsid w:val="003C246F"/>
    <w:rsid w:val="003C3368"/>
    <w:rsid w:val="003C3C46"/>
    <w:rsid w:val="003C41D2"/>
    <w:rsid w:val="003C4836"/>
    <w:rsid w:val="003C5328"/>
    <w:rsid w:val="003C6592"/>
    <w:rsid w:val="003C6CDC"/>
    <w:rsid w:val="003C6D29"/>
    <w:rsid w:val="003D0D9D"/>
    <w:rsid w:val="003D6994"/>
    <w:rsid w:val="003E1A67"/>
    <w:rsid w:val="003E1AC7"/>
    <w:rsid w:val="003E609B"/>
    <w:rsid w:val="003E6CFB"/>
    <w:rsid w:val="003F2297"/>
    <w:rsid w:val="003F33F1"/>
    <w:rsid w:val="003F375A"/>
    <w:rsid w:val="003F4342"/>
    <w:rsid w:val="003F5841"/>
    <w:rsid w:val="00400538"/>
    <w:rsid w:val="004016AD"/>
    <w:rsid w:val="0040279E"/>
    <w:rsid w:val="00403115"/>
    <w:rsid w:val="004043B6"/>
    <w:rsid w:val="004045EB"/>
    <w:rsid w:val="00407354"/>
    <w:rsid w:val="00411736"/>
    <w:rsid w:val="00412575"/>
    <w:rsid w:val="00412B97"/>
    <w:rsid w:val="00413205"/>
    <w:rsid w:val="004158CD"/>
    <w:rsid w:val="0042126A"/>
    <w:rsid w:val="00421DCB"/>
    <w:rsid w:val="00421EC6"/>
    <w:rsid w:val="004237A3"/>
    <w:rsid w:val="0042473B"/>
    <w:rsid w:val="0042517C"/>
    <w:rsid w:val="004259CC"/>
    <w:rsid w:val="004263C6"/>
    <w:rsid w:val="004275A5"/>
    <w:rsid w:val="00430522"/>
    <w:rsid w:val="004320BC"/>
    <w:rsid w:val="00434062"/>
    <w:rsid w:val="00434D0B"/>
    <w:rsid w:val="00435D40"/>
    <w:rsid w:val="004366EC"/>
    <w:rsid w:val="00443FCC"/>
    <w:rsid w:val="00445568"/>
    <w:rsid w:val="004477A5"/>
    <w:rsid w:val="004519F9"/>
    <w:rsid w:val="00451EFD"/>
    <w:rsid w:val="004536C9"/>
    <w:rsid w:val="00453DA4"/>
    <w:rsid w:val="004542E4"/>
    <w:rsid w:val="0046150F"/>
    <w:rsid w:val="00463F8C"/>
    <w:rsid w:val="004642B3"/>
    <w:rsid w:val="00464BA5"/>
    <w:rsid w:val="0046551E"/>
    <w:rsid w:val="00466854"/>
    <w:rsid w:val="0047005E"/>
    <w:rsid w:val="00472AC5"/>
    <w:rsid w:val="00472B44"/>
    <w:rsid w:val="00474DE0"/>
    <w:rsid w:val="00475847"/>
    <w:rsid w:val="004768E2"/>
    <w:rsid w:val="004778EB"/>
    <w:rsid w:val="004821E0"/>
    <w:rsid w:val="00483193"/>
    <w:rsid w:val="00484104"/>
    <w:rsid w:val="00484E06"/>
    <w:rsid w:val="00486339"/>
    <w:rsid w:val="0048715F"/>
    <w:rsid w:val="00487FB2"/>
    <w:rsid w:val="00490232"/>
    <w:rsid w:val="00490D17"/>
    <w:rsid w:val="004914AF"/>
    <w:rsid w:val="004915BC"/>
    <w:rsid w:val="00492542"/>
    <w:rsid w:val="00493893"/>
    <w:rsid w:val="00494C43"/>
    <w:rsid w:val="00495531"/>
    <w:rsid w:val="004963C6"/>
    <w:rsid w:val="0049644D"/>
    <w:rsid w:val="00497A00"/>
    <w:rsid w:val="004A1781"/>
    <w:rsid w:val="004A23B1"/>
    <w:rsid w:val="004A2799"/>
    <w:rsid w:val="004A32AE"/>
    <w:rsid w:val="004B0892"/>
    <w:rsid w:val="004B1AC1"/>
    <w:rsid w:val="004B21D9"/>
    <w:rsid w:val="004B2BE0"/>
    <w:rsid w:val="004B41C1"/>
    <w:rsid w:val="004B478E"/>
    <w:rsid w:val="004B4F0B"/>
    <w:rsid w:val="004B567E"/>
    <w:rsid w:val="004B568A"/>
    <w:rsid w:val="004B6FB0"/>
    <w:rsid w:val="004B7E4E"/>
    <w:rsid w:val="004C2145"/>
    <w:rsid w:val="004C3E60"/>
    <w:rsid w:val="004C425A"/>
    <w:rsid w:val="004C5D05"/>
    <w:rsid w:val="004C6E8E"/>
    <w:rsid w:val="004C74BF"/>
    <w:rsid w:val="004D0866"/>
    <w:rsid w:val="004D1C12"/>
    <w:rsid w:val="004D2975"/>
    <w:rsid w:val="004D7628"/>
    <w:rsid w:val="004E14C9"/>
    <w:rsid w:val="004E2A61"/>
    <w:rsid w:val="004E38C1"/>
    <w:rsid w:val="004E5DCE"/>
    <w:rsid w:val="004E6195"/>
    <w:rsid w:val="004E637A"/>
    <w:rsid w:val="004F1A78"/>
    <w:rsid w:val="004F24AD"/>
    <w:rsid w:val="004F28F4"/>
    <w:rsid w:val="004F6394"/>
    <w:rsid w:val="004F72ED"/>
    <w:rsid w:val="004F72EF"/>
    <w:rsid w:val="004F79C5"/>
    <w:rsid w:val="004F7E22"/>
    <w:rsid w:val="00502C0D"/>
    <w:rsid w:val="00503318"/>
    <w:rsid w:val="00506C53"/>
    <w:rsid w:val="00507965"/>
    <w:rsid w:val="00510B34"/>
    <w:rsid w:val="00511D83"/>
    <w:rsid w:val="0051262F"/>
    <w:rsid w:val="005145ED"/>
    <w:rsid w:val="005156A7"/>
    <w:rsid w:val="00515FB0"/>
    <w:rsid w:val="005166AA"/>
    <w:rsid w:val="00517DE6"/>
    <w:rsid w:val="005209A6"/>
    <w:rsid w:val="00523AD6"/>
    <w:rsid w:val="00525CE9"/>
    <w:rsid w:val="0052761F"/>
    <w:rsid w:val="00530378"/>
    <w:rsid w:val="00532138"/>
    <w:rsid w:val="00533742"/>
    <w:rsid w:val="005347A7"/>
    <w:rsid w:val="00534E06"/>
    <w:rsid w:val="00534F3C"/>
    <w:rsid w:val="00535E6C"/>
    <w:rsid w:val="00537985"/>
    <w:rsid w:val="00542373"/>
    <w:rsid w:val="005428CB"/>
    <w:rsid w:val="00542E88"/>
    <w:rsid w:val="00544042"/>
    <w:rsid w:val="0054783B"/>
    <w:rsid w:val="00553FA8"/>
    <w:rsid w:val="00555B3D"/>
    <w:rsid w:val="005560B8"/>
    <w:rsid w:val="00557A52"/>
    <w:rsid w:val="0056057A"/>
    <w:rsid w:val="00561A9C"/>
    <w:rsid w:val="005626CC"/>
    <w:rsid w:val="005631C5"/>
    <w:rsid w:val="005662C3"/>
    <w:rsid w:val="00567229"/>
    <w:rsid w:val="00567B42"/>
    <w:rsid w:val="005704EA"/>
    <w:rsid w:val="005727F4"/>
    <w:rsid w:val="00574059"/>
    <w:rsid w:val="005744E2"/>
    <w:rsid w:val="00575346"/>
    <w:rsid w:val="00575737"/>
    <w:rsid w:val="00575905"/>
    <w:rsid w:val="0057602D"/>
    <w:rsid w:val="005817E0"/>
    <w:rsid w:val="00581EB4"/>
    <w:rsid w:val="00582633"/>
    <w:rsid w:val="00586293"/>
    <w:rsid w:val="00586754"/>
    <w:rsid w:val="00586F9B"/>
    <w:rsid w:val="00587340"/>
    <w:rsid w:val="005876B4"/>
    <w:rsid w:val="0059136C"/>
    <w:rsid w:val="00593341"/>
    <w:rsid w:val="005938B0"/>
    <w:rsid w:val="00593E1F"/>
    <w:rsid w:val="00596E90"/>
    <w:rsid w:val="00597455"/>
    <w:rsid w:val="00597D16"/>
    <w:rsid w:val="005A0005"/>
    <w:rsid w:val="005A053E"/>
    <w:rsid w:val="005A06C5"/>
    <w:rsid w:val="005A2C3A"/>
    <w:rsid w:val="005A3181"/>
    <w:rsid w:val="005A363F"/>
    <w:rsid w:val="005A43C3"/>
    <w:rsid w:val="005A505C"/>
    <w:rsid w:val="005A5081"/>
    <w:rsid w:val="005B03D2"/>
    <w:rsid w:val="005B133A"/>
    <w:rsid w:val="005B2AC2"/>
    <w:rsid w:val="005B69AB"/>
    <w:rsid w:val="005C40D9"/>
    <w:rsid w:val="005C46F2"/>
    <w:rsid w:val="005C495D"/>
    <w:rsid w:val="005C4F9A"/>
    <w:rsid w:val="005C5845"/>
    <w:rsid w:val="005C5B96"/>
    <w:rsid w:val="005C6418"/>
    <w:rsid w:val="005C6E2D"/>
    <w:rsid w:val="005D0A38"/>
    <w:rsid w:val="005D2076"/>
    <w:rsid w:val="005D364A"/>
    <w:rsid w:val="005D39E8"/>
    <w:rsid w:val="005D66EF"/>
    <w:rsid w:val="005D6852"/>
    <w:rsid w:val="005E09A4"/>
    <w:rsid w:val="005E1C0B"/>
    <w:rsid w:val="005E22C5"/>
    <w:rsid w:val="005E35F0"/>
    <w:rsid w:val="005E4689"/>
    <w:rsid w:val="005E659B"/>
    <w:rsid w:val="005E77FD"/>
    <w:rsid w:val="005E7C46"/>
    <w:rsid w:val="005E7DE6"/>
    <w:rsid w:val="005E7FE3"/>
    <w:rsid w:val="005F060A"/>
    <w:rsid w:val="005F1D9B"/>
    <w:rsid w:val="005F284F"/>
    <w:rsid w:val="005F34CC"/>
    <w:rsid w:val="005F3AD8"/>
    <w:rsid w:val="005F3AED"/>
    <w:rsid w:val="005F4C6F"/>
    <w:rsid w:val="005F4F7E"/>
    <w:rsid w:val="005F56C2"/>
    <w:rsid w:val="005F5BCC"/>
    <w:rsid w:val="005F5DA2"/>
    <w:rsid w:val="005F7D3D"/>
    <w:rsid w:val="0060133A"/>
    <w:rsid w:val="00602A7D"/>
    <w:rsid w:val="006056A3"/>
    <w:rsid w:val="006071D3"/>
    <w:rsid w:val="00610718"/>
    <w:rsid w:val="00610C9D"/>
    <w:rsid w:val="0061121A"/>
    <w:rsid w:val="0061266F"/>
    <w:rsid w:val="00612AFB"/>
    <w:rsid w:val="0061346F"/>
    <w:rsid w:val="00613702"/>
    <w:rsid w:val="00613B62"/>
    <w:rsid w:val="006159A9"/>
    <w:rsid w:val="00616002"/>
    <w:rsid w:val="00620175"/>
    <w:rsid w:val="0062074C"/>
    <w:rsid w:val="00625DA2"/>
    <w:rsid w:val="00626090"/>
    <w:rsid w:val="006267B1"/>
    <w:rsid w:val="00627086"/>
    <w:rsid w:val="0062753F"/>
    <w:rsid w:val="00627AB8"/>
    <w:rsid w:val="00627EB0"/>
    <w:rsid w:val="00631CB8"/>
    <w:rsid w:val="006352A6"/>
    <w:rsid w:val="006356C4"/>
    <w:rsid w:val="00637B2D"/>
    <w:rsid w:val="0064221B"/>
    <w:rsid w:val="00642A23"/>
    <w:rsid w:val="006436D7"/>
    <w:rsid w:val="006439BE"/>
    <w:rsid w:val="0064583C"/>
    <w:rsid w:val="00646360"/>
    <w:rsid w:val="00647E23"/>
    <w:rsid w:val="00652A8F"/>
    <w:rsid w:val="00652FFC"/>
    <w:rsid w:val="00654F4D"/>
    <w:rsid w:val="00655C86"/>
    <w:rsid w:val="006562EC"/>
    <w:rsid w:val="00656A1B"/>
    <w:rsid w:val="00656F4F"/>
    <w:rsid w:val="00660D88"/>
    <w:rsid w:val="00661337"/>
    <w:rsid w:val="006616A5"/>
    <w:rsid w:val="00665347"/>
    <w:rsid w:val="0066546B"/>
    <w:rsid w:val="00666EC4"/>
    <w:rsid w:val="00672748"/>
    <w:rsid w:val="00677040"/>
    <w:rsid w:val="00677190"/>
    <w:rsid w:val="006775E4"/>
    <w:rsid w:val="00677AED"/>
    <w:rsid w:val="006809BD"/>
    <w:rsid w:val="00680CE0"/>
    <w:rsid w:val="006825B5"/>
    <w:rsid w:val="00682DEA"/>
    <w:rsid w:val="00684122"/>
    <w:rsid w:val="00686709"/>
    <w:rsid w:val="00690442"/>
    <w:rsid w:val="00690A09"/>
    <w:rsid w:val="00691B2E"/>
    <w:rsid w:val="006920D5"/>
    <w:rsid w:val="00692F48"/>
    <w:rsid w:val="00695311"/>
    <w:rsid w:val="006966C1"/>
    <w:rsid w:val="006A008E"/>
    <w:rsid w:val="006A15AF"/>
    <w:rsid w:val="006A2467"/>
    <w:rsid w:val="006A2CB5"/>
    <w:rsid w:val="006A3927"/>
    <w:rsid w:val="006A3998"/>
    <w:rsid w:val="006A3F08"/>
    <w:rsid w:val="006A6CB6"/>
    <w:rsid w:val="006A76F6"/>
    <w:rsid w:val="006A7D3B"/>
    <w:rsid w:val="006B0B0D"/>
    <w:rsid w:val="006B158D"/>
    <w:rsid w:val="006B2F8A"/>
    <w:rsid w:val="006B31FD"/>
    <w:rsid w:val="006B5D7F"/>
    <w:rsid w:val="006B7DC5"/>
    <w:rsid w:val="006C279E"/>
    <w:rsid w:val="006C3126"/>
    <w:rsid w:val="006C3191"/>
    <w:rsid w:val="006C3FC0"/>
    <w:rsid w:val="006C40E1"/>
    <w:rsid w:val="006C4490"/>
    <w:rsid w:val="006C4C7E"/>
    <w:rsid w:val="006C6389"/>
    <w:rsid w:val="006C63F4"/>
    <w:rsid w:val="006C664E"/>
    <w:rsid w:val="006C68B6"/>
    <w:rsid w:val="006C7985"/>
    <w:rsid w:val="006C79DE"/>
    <w:rsid w:val="006D0D65"/>
    <w:rsid w:val="006D0F29"/>
    <w:rsid w:val="006D162E"/>
    <w:rsid w:val="006D1F61"/>
    <w:rsid w:val="006D3631"/>
    <w:rsid w:val="006D55B3"/>
    <w:rsid w:val="006D5EC9"/>
    <w:rsid w:val="006D6F4E"/>
    <w:rsid w:val="006E159B"/>
    <w:rsid w:val="006E1BB7"/>
    <w:rsid w:val="006E2EB3"/>
    <w:rsid w:val="006E304B"/>
    <w:rsid w:val="006E3A66"/>
    <w:rsid w:val="006E6E90"/>
    <w:rsid w:val="006E6ED2"/>
    <w:rsid w:val="006F02D1"/>
    <w:rsid w:val="006F0525"/>
    <w:rsid w:val="006F06FB"/>
    <w:rsid w:val="006F32A0"/>
    <w:rsid w:val="006F46EE"/>
    <w:rsid w:val="006F49A3"/>
    <w:rsid w:val="006F6326"/>
    <w:rsid w:val="006F72D0"/>
    <w:rsid w:val="006F7351"/>
    <w:rsid w:val="006F7A8F"/>
    <w:rsid w:val="0070024B"/>
    <w:rsid w:val="007008A6"/>
    <w:rsid w:val="00702BEC"/>
    <w:rsid w:val="0070420F"/>
    <w:rsid w:val="0070437E"/>
    <w:rsid w:val="00705DC0"/>
    <w:rsid w:val="00707C1F"/>
    <w:rsid w:val="007103E1"/>
    <w:rsid w:val="00710AC6"/>
    <w:rsid w:val="00712263"/>
    <w:rsid w:val="00714C3E"/>
    <w:rsid w:val="007151B0"/>
    <w:rsid w:val="007166A0"/>
    <w:rsid w:val="0072054F"/>
    <w:rsid w:val="00721B61"/>
    <w:rsid w:val="00721F90"/>
    <w:rsid w:val="00721FA4"/>
    <w:rsid w:val="0072268F"/>
    <w:rsid w:val="00724C5F"/>
    <w:rsid w:val="00725C06"/>
    <w:rsid w:val="007269D0"/>
    <w:rsid w:val="007310C0"/>
    <w:rsid w:val="00731742"/>
    <w:rsid w:val="0073183D"/>
    <w:rsid w:val="0073227C"/>
    <w:rsid w:val="0073296F"/>
    <w:rsid w:val="00733ECC"/>
    <w:rsid w:val="00734336"/>
    <w:rsid w:val="007433C6"/>
    <w:rsid w:val="00743E23"/>
    <w:rsid w:val="007476D9"/>
    <w:rsid w:val="00750C3D"/>
    <w:rsid w:val="00751868"/>
    <w:rsid w:val="00751FE1"/>
    <w:rsid w:val="0075314D"/>
    <w:rsid w:val="00755815"/>
    <w:rsid w:val="0075743F"/>
    <w:rsid w:val="00757AA6"/>
    <w:rsid w:val="00761140"/>
    <w:rsid w:val="00764D0D"/>
    <w:rsid w:val="007652FD"/>
    <w:rsid w:val="007714BA"/>
    <w:rsid w:val="007722F2"/>
    <w:rsid w:val="007729B4"/>
    <w:rsid w:val="007750B5"/>
    <w:rsid w:val="0077612A"/>
    <w:rsid w:val="00780659"/>
    <w:rsid w:val="00781CB1"/>
    <w:rsid w:val="00782BC4"/>
    <w:rsid w:val="007830EC"/>
    <w:rsid w:val="007844BA"/>
    <w:rsid w:val="00784C45"/>
    <w:rsid w:val="00784F30"/>
    <w:rsid w:val="007859EB"/>
    <w:rsid w:val="007915CC"/>
    <w:rsid w:val="00794455"/>
    <w:rsid w:val="00795668"/>
    <w:rsid w:val="007A07FB"/>
    <w:rsid w:val="007A0E81"/>
    <w:rsid w:val="007A2CA5"/>
    <w:rsid w:val="007A37F1"/>
    <w:rsid w:val="007A49EB"/>
    <w:rsid w:val="007A6AC2"/>
    <w:rsid w:val="007A6C56"/>
    <w:rsid w:val="007A7CDF"/>
    <w:rsid w:val="007B11D3"/>
    <w:rsid w:val="007B22D2"/>
    <w:rsid w:val="007B4142"/>
    <w:rsid w:val="007B4ED1"/>
    <w:rsid w:val="007B5377"/>
    <w:rsid w:val="007B53F1"/>
    <w:rsid w:val="007B5849"/>
    <w:rsid w:val="007C2BD8"/>
    <w:rsid w:val="007C34E1"/>
    <w:rsid w:val="007C3A4A"/>
    <w:rsid w:val="007C3E62"/>
    <w:rsid w:val="007C5B13"/>
    <w:rsid w:val="007C62D7"/>
    <w:rsid w:val="007C637B"/>
    <w:rsid w:val="007D11D6"/>
    <w:rsid w:val="007D1557"/>
    <w:rsid w:val="007D2016"/>
    <w:rsid w:val="007D20D3"/>
    <w:rsid w:val="007D460C"/>
    <w:rsid w:val="007E1312"/>
    <w:rsid w:val="007E228F"/>
    <w:rsid w:val="007E3801"/>
    <w:rsid w:val="007E4EBF"/>
    <w:rsid w:val="007E5195"/>
    <w:rsid w:val="007E58E9"/>
    <w:rsid w:val="007E5F7F"/>
    <w:rsid w:val="007F08A7"/>
    <w:rsid w:val="007F08BD"/>
    <w:rsid w:val="007F0939"/>
    <w:rsid w:val="007F2DDD"/>
    <w:rsid w:val="007F323E"/>
    <w:rsid w:val="007F3693"/>
    <w:rsid w:val="007F3FCE"/>
    <w:rsid w:val="007F498E"/>
    <w:rsid w:val="007F52F4"/>
    <w:rsid w:val="007F693E"/>
    <w:rsid w:val="007F70BD"/>
    <w:rsid w:val="007F7B80"/>
    <w:rsid w:val="00800208"/>
    <w:rsid w:val="00800223"/>
    <w:rsid w:val="00800A06"/>
    <w:rsid w:val="00800E5E"/>
    <w:rsid w:val="008016C2"/>
    <w:rsid w:val="0081050B"/>
    <w:rsid w:val="008113A1"/>
    <w:rsid w:val="00812BB0"/>
    <w:rsid w:val="00812D7B"/>
    <w:rsid w:val="008141C0"/>
    <w:rsid w:val="00820325"/>
    <w:rsid w:val="008211D1"/>
    <w:rsid w:val="00821B17"/>
    <w:rsid w:val="00822F5B"/>
    <w:rsid w:val="00823AD3"/>
    <w:rsid w:val="00824EC8"/>
    <w:rsid w:val="00825BE7"/>
    <w:rsid w:val="0082609F"/>
    <w:rsid w:val="008305E0"/>
    <w:rsid w:val="00831747"/>
    <w:rsid w:val="00833023"/>
    <w:rsid w:val="00834388"/>
    <w:rsid w:val="00835CD7"/>
    <w:rsid w:val="008364A6"/>
    <w:rsid w:val="00840E34"/>
    <w:rsid w:val="008414FA"/>
    <w:rsid w:val="00841C83"/>
    <w:rsid w:val="0084392D"/>
    <w:rsid w:val="00852256"/>
    <w:rsid w:val="00852A02"/>
    <w:rsid w:val="00853120"/>
    <w:rsid w:val="00854B96"/>
    <w:rsid w:val="00854E18"/>
    <w:rsid w:val="0085548C"/>
    <w:rsid w:val="00856537"/>
    <w:rsid w:val="00856C3B"/>
    <w:rsid w:val="00857691"/>
    <w:rsid w:val="00857DA8"/>
    <w:rsid w:val="00857F41"/>
    <w:rsid w:val="008613AD"/>
    <w:rsid w:val="00862625"/>
    <w:rsid w:val="0086315F"/>
    <w:rsid w:val="00863FD0"/>
    <w:rsid w:val="00864D93"/>
    <w:rsid w:val="00864F61"/>
    <w:rsid w:val="00865F8A"/>
    <w:rsid w:val="0086651C"/>
    <w:rsid w:val="00866DAF"/>
    <w:rsid w:val="008706A7"/>
    <w:rsid w:val="00871ACA"/>
    <w:rsid w:val="008739E6"/>
    <w:rsid w:val="0087541C"/>
    <w:rsid w:val="00876269"/>
    <w:rsid w:val="008779D8"/>
    <w:rsid w:val="008804A1"/>
    <w:rsid w:val="00881EB9"/>
    <w:rsid w:val="00884BC2"/>
    <w:rsid w:val="00885B85"/>
    <w:rsid w:val="0088638C"/>
    <w:rsid w:val="0088678A"/>
    <w:rsid w:val="008868B0"/>
    <w:rsid w:val="0089081A"/>
    <w:rsid w:val="00892A42"/>
    <w:rsid w:val="00893301"/>
    <w:rsid w:val="0089572E"/>
    <w:rsid w:val="00897CE0"/>
    <w:rsid w:val="008A1BA1"/>
    <w:rsid w:val="008A46E7"/>
    <w:rsid w:val="008A4B40"/>
    <w:rsid w:val="008A4E46"/>
    <w:rsid w:val="008A5676"/>
    <w:rsid w:val="008A63AE"/>
    <w:rsid w:val="008A6FC2"/>
    <w:rsid w:val="008A6FC8"/>
    <w:rsid w:val="008A77DE"/>
    <w:rsid w:val="008B2026"/>
    <w:rsid w:val="008B2473"/>
    <w:rsid w:val="008B273A"/>
    <w:rsid w:val="008B6882"/>
    <w:rsid w:val="008B75EE"/>
    <w:rsid w:val="008B7FCA"/>
    <w:rsid w:val="008C1FEF"/>
    <w:rsid w:val="008C391F"/>
    <w:rsid w:val="008C522E"/>
    <w:rsid w:val="008C6469"/>
    <w:rsid w:val="008D10A3"/>
    <w:rsid w:val="008D427D"/>
    <w:rsid w:val="008D5B85"/>
    <w:rsid w:val="008D6C28"/>
    <w:rsid w:val="008D6D1A"/>
    <w:rsid w:val="008E22AF"/>
    <w:rsid w:val="008E4144"/>
    <w:rsid w:val="008E4274"/>
    <w:rsid w:val="008E4E94"/>
    <w:rsid w:val="008E6B60"/>
    <w:rsid w:val="008F1B16"/>
    <w:rsid w:val="008F209E"/>
    <w:rsid w:val="008F3CC2"/>
    <w:rsid w:val="008F3DAB"/>
    <w:rsid w:val="008F54B2"/>
    <w:rsid w:val="00901D04"/>
    <w:rsid w:val="009053E9"/>
    <w:rsid w:val="00905654"/>
    <w:rsid w:val="0090602C"/>
    <w:rsid w:val="009066AB"/>
    <w:rsid w:val="009074F7"/>
    <w:rsid w:val="00907685"/>
    <w:rsid w:val="0090770E"/>
    <w:rsid w:val="009110ED"/>
    <w:rsid w:val="00911217"/>
    <w:rsid w:val="009128E7"/>
    <w:rsid w:val="0091307A"/>
    <w:rsid w:val="00913A2F"/>
    <w:rsid w:val="009169A1"/>
    <w:rsid w:val="00916BF4"/>
    <w:rsid w:val="009177DC"/>
    <w:rsid w:val="00917BFF"/>
    <w:rsid w:val="00917F73"/>
    <w:rsid w:val="0092083D"/>
    <w:rsid w:val="00921931"/>
    <w:rsid w:val="009251C2"/>
    <w:rsid w:val="00927238"/>
    <w:rsid w:val="0093139A"/>
    <w:rsid w:val="00932727"/>
    <w:rsid w:val="00932A19"/>
    <w:rsid w:val="009347C0"/>
    <w:rsid w:val="00935072"/>
    <w:rsid w:val="009355BC"/>
    <w:rsid w:val="00935C7C"/>
    <w:rsid w:val="00940397"/>
    <w:rsid w:val="00940FBF"/>
    <w:rsid w:val="00942377"/>
    <w:rsid w:val="0094367F"/>
    <w:rsid w:val="00944E3E"/>
    <w:rsid w:val="00945BB7"/>
    <w:rsid w:val="00946E7B"/>
    <w:rsid w:val="00947FFB"/>
    <w:rsid w:val="0095165D"/>
    <w:rsid w:val="00952C82"/>
    <w:rsid w:val="00952F68"/>
    <w:rsid w:val="009545C0"/>
    <w:rsid w:val="0095635D"/>
    <w:rsid w:val="00961EF9"/>
    <w:rsid w:val="00961F6A"/>
    <w:rsid w:val="00963061"/>
    <w:rsid w:val="00963867"/>
    <w:rsid w:val="00963986"/>
    <w:rsid w:val="00963EE4"/>
    <w:rsid w:val="0096713C"/>
    <w:rsid w:val="00967E4E"/>
    <w:rsid w:val="0097101D"/>
    <w:rsid w:val="00971E7D"/>
    <w:rsid w:val="009726B4"/>
    <w:rsid w:val="009743DA"/>
    <w:rsid w:val="00975883"/>
    <w:rsid w:val="00977837"/>
    <w:rsid w:val="00977C51"/>
    <w:rsid w:val="009812D5"/>
    <w:rsid w:val="00983D50"/>
    <w:rsid w:val="00984A8A"/>
    <w:rsid w:val="00984CD9"/>
    <w:rsid w:val="00984D28"/>
    <w:rsid w:val="00984DBD"/>
    <w:rsid w:val="0098522A"/>
    <w:rsid w:val="00985C61"/>
    <w:rsid w:val="00985C86"/>
    <w:rsid w:val="00987F66"/>
    <w:rsid w:val="00992266"/>
    <w:rsid w:val="009A35D3"/>
    <w:rsid w:val="009A5901"/>
    <w:rsid w:val="009A7406"/>
    <w:rsid w:val="009A7914"/>
    <w:rsid w:val="009B1BAA"/>
    <w:rsid w:val="009B5B1E"/>
    <w:rsid w:val="009B739F"/>
    <w:rsid w:val="009C0D40"/>
    <w:rsid w:val="009C0FDA"/>
    <w:rsid w:val="009C2BE9"/>
    <w:rsid w:val="009C41D4"/>
    <w:rsid w:val="009C57D4"/>
    <w:rsid w:val="009D110C"/>
    <w:rsid w:val="009D299D"/>
    <w:rsid w:val="009D3DE0"/>
    <w:rsid w:val="009D4B34"/>
    <w:rsid w:val="009D58C5"/>
    <w:rsid w:val="009D59EE"/>
    <w:rsid w:val="009D5DD4"/>
    <w:rsid w:val="009D75B3"/>
    <w:rsid w:val="009D7A5E"/>
    <w:rsid w:val="009E043B"/>
    <w:rsid w:val="009E5CBB"/>
    <w:rsid w:val="009E79A1"/>
    <w:rsid w:val="009E7C6E"/>
    <w:rsid w:val="009F02BD"/>
    <w:rsid w:val="009F3338"/>
    <w:rsid w:val="009F3621"/>
    <w:rsid w:val="009F3BC8"/>
    <w:rsid w:val="009F40D8"/>
    <w:rsid w:val="009F4B70"/>
    <w:rsid w:val="009F559F"/>
    <w:rsid w:val="009F6A1F"/>
    <w:rsid w:val="00A02481"/>
    <w:rsid w:val="00A024C8"/>
    <w:rsid w:val="00A02C29"/>
    <w:rsid w:val="00A04D00"/>
    <w:rsid w:val="00A05C88"/>
    <w:rsid w:val="00A06034"/>
    <w:rsid w:val="00A06800"/>
    <w:rsid w:val="00A07AEE"/>
    <w:rsid w:val="00A11508"/>
    <w:rsid w:val="00A13B22"/>
    <w:rsid w:val="00A14C7F"/>
    <w:rsid w:val="00A206DF"/>
    <w:rsid w:val="00A21114"/>
    <w:rsid w:val="00A22340"/>
    <w:rsid w:val="00A22AA4"/>
    <w:rsid w:val="00A246C5"/>
    <w:rsid w:val="00A25235"/>
    <w:rsid w:val="00A27C7A"/>
    <w:rsid w:val="00A3340E"/>
    <w:rsid w:val="00A33666"/>
    <w:rsid w:val="00A33B19"/>
    <w:rsid w:val="00A3465B"/>
    <w:rsid w:val="00A350F5"/>
    <w:rsid w:val="00A3611C"/>
    <w:rsid w:val="00A36B1C"/>
    <w:rsid w:val="00A36B31"/>
    <w:rsid w:val="00A37B63"/>
    <w:rsid w:val="00A37FEE"/>
    <w:rsid w:val="00A425D1"/>
    <w:rsid w:val="00A4305C"/>
    <w:rsid w:val="00A43FBD"/>
    <w:rsid w:val="00A45DD3"/>
    <w:rsid w:val="00A460D5"/>
    <w:rsid w:val="00A465DD"/>
    <w:rsid w:val="00A50376"/>
    <w:rsid w:val="00A509E2"/>
    <w:rsid w:val="00A516F9"/>
    <w:rsid w:val="00A54068"/>
    <w:rsid w:val="00A546A7"/>
    <w:rsid w:val="00A55AF1"/>
    <w:rsid w:val="00A56C3C"/>
    <w:rsid w:val="00A56E79"/>
    <w:rsid w:val="00A6030B"/>
    <w:rsid w:val="00A605AF"/>
    <w:rsid w:val="00A61593"/>
    <w:rsid w:val="00A61DFA"/>
    <w:rsid w:val="00A63A1A"/>
    <w:rsid w:val="00A63A80"/>
    <w:rsid w:val="00A641F2"/>
    <w:rsid w:val="00A65DA9"/>
    <w:rsid w:val="00A70786"/>
    <w:rsid w:val="00A73307"/>
    <w:rsid w:val="00A769F6"/>
    <w:rsid w:val="00A81359"/>
    <w:rsid w:val="00A83054"/>
    <w:rsid w:val="00A83B8C"/>
    <w:rsid w:val="00A84252"/>
    <w:rsid w:val="00A84D3C"/>
    <w:rsid w:val="00A85B1B"/>
    <w:rsid w:val="00A862C7"/>
    <w:rsid w:val="00A86F50"/>
    <w:rsid w:val="00A877CB"/>
    <w:rsid w:val="00A87F7A"/>
    <w:rsid w:val="00A90283"/>
    <w:rsid w:val="00A9137E"/>
    <w:rsid w:val="00A91C64"/>
    <w:rsid w:val="00A9265F"/>
    <w:rsid w:val="00A93438"/>
    <w:rsid w:val="00A93D19"/>
    <w:rsid w:val="00A9470A"/>
    <w:rsid w:val="00A94FF5"/>
    <w:rsid w:val="00AA219F"/>
    <w:rsid w:val="00AA2F84"/>
    <w:rsid w:val="00AA4EC4"/>
    <w:rsid w:val="00AA5723"/>
    <w:rsid w:val="00AA673C"/>
    <w:rsid w:val="00AA6832"/>
    <w:rsid w:val="00AB18A9"/>
    <w:rsid w:val="00AB31E8"/>
    <w:rsid w:val="00AB6B8B"/>
    <w:rsid w:val="00AC0360"/>
    <w:rsid w:val="00AC1B2D"/>
    <w:rsid w:val="00AC36C1"/>
    <w:rsid w:val="00AC4AF9"/>
    <w:rsid w:val="00AC56DD"/>
    <w:rsid w:val="00AC57F4"/>
    <w:rsid w:val="00AC78C0"/>
    <w:rsid w:val="00AD0C88"/>
    <w:rsid w:val="00AD370F"/>
    <w:rsid w:val="00AD4863"/>
    <w:rsid w:val="00AD6094"/>
    <w:rsid w:val="00AD682A"/>
    <w:rsid w:val="00AD74C6"/>
    <w:rsid w:val="00AD7638"/>
    <w:rsid w:val="00AE10F4"/>
    <w:rsid w:val="00AE37F5"/>
    <w:rsid w:val="00AE5C4B"/>
    <w:rsid w:val="00AE5F7F"/>
    <w:rsid w:val="00AE79EE"/>
    <w:rsid w:val="00AF019E"/>
    <w:rsid w:val="00AF1800"/>
    <w:rsid w:val="00AF26CE"/>
    <w:rsid w:val="00AF296D"/>
    <w:rsid w:val="00AF2DD7"/>
    <w:rsid w:val="00AF5CD2"/>
    <w:rsid w:val="00AF5CE7"/>
    <w:rsid w:val="00AF611B"/>
    <w:rsid w:val="00AF67A9"/>
    <w:rsid w:val="00B00568"/>
    <w:rsid w:val="00B046C9"/>
    <w:rsid w:val="00B0714C"/>
    <w:rsid w:val="00B10C5D"/>
    <w:rsid w:val="00B125B8"/>
    <w:rsid w:val="00B20461"/>
    <w:rsid w:val="00B2121A"/>
    <w:rsid w:val="00B22001"/>
    <w:rsid w:val="00B22F32"/>
    <w:rsid w:val="00B23012"/>
    <w:rsid w:val="00B239AE"/>
    <w:rsid w:val="00B26323"/>
    <w:rsid w:val="00B26A42"/>
    <w:rsid w:val="00B3032A"/>
    <w:rsid w:val="00B30D5A"/>
    <w:rsid w:val="00B32D4B"/>
    <w:rsid w:val="00B337E7"/>
    <w:rsid w:val="00B34487"/>
    <w:rsid w:val="00B3465D"/>
    <w:rsid w:val="00B346C5"/>
    <w:rsid w:val="00B370A2"/>
    <w:rsid w:val="00B4089F"/>
    <w:rsid w:val="00B425AC"/>
    <w:rsid w:val="00B436CB"/>
    <w:rsid w:val="00B438EE"/>
    <w:rsid w:val="00B457FF"/>
    <w:rsid w:val="00B45890"/>
    <w:rsid w:val="00B470FA"/>
    <w:rsid w:val="00B47F0F"/>
    <w:rsid w:val="00B51FAA"/>
    <w:rsid w:val="00B53888"/>
    <w:rsid w:val="00B5670D"/>
    <w:rsid w:val="00B5719F"/>
    <w:rsid w:val="00B57974"/>
    <w:rsid w:val="00B60076"/>
    <w:rsid w:val="00B60DDA"/>
    <w:rsid w:val="00B61133"/>
    <w:rsid w:val="00B61931"/>
    <w:rsid w:val="00B63451"/>
    <w:rsid w:val="00B63FC7"/>
    <w:rsid w:val="00B64487"/>
    <w:rsid w:val="00B65E37"/>
    <w:rsid w:val="00B665F1"/>
    <w:rsid w:val="00B669F5"/>
    <w:rsid w:val="00B6726C"/>
    <w:rsid w:val="00B73130"/>
    <w:rsid w:val="00B735F7"/>
    <w:rsid w:val="00B73AA2"/>
    <w:rsid w:val="00B74F5F"/>
    <w:rsid w:val="00B77434"/>
    <w:rsid w:val="00B80CCB"/>
    <w:rsid w:val="00B80D9F"/>
    <w:rsid w:val="00B81AC8"/>
    <w:rsid w:val="00B83E47"/>
    <w:rsid w:val="00B844FF"/>
    <w:rsid w:val="00B85E97"/>
    <w:rsid w:val="00B87CEA"/>
    <w:rsid w:val="00B87EDE"/>
    <w:rsid w:val="00B930A1"/>
    <w:rsid w:val="00B93153"/>
    <w:rsid w:val="00B935D8"/>
    <w:rsid w:val="00B94E53"/>
    <w:rsid w:val="00B97AF3"/>
    <w:rsid w:val="00BA1073"/>
    <w:rsid w:val="00BA1475"/>
    <w:rsid w:val="00BA1ED9"/>
    <w:rsid w:val="00BA2370"/>
    <w:rsid w:val="00BA2841"/>
    <w:rsid w:val="00BA2F30"/>
    <w:rsid w:val="00BA4DAD"/>
    <w:rsid w:val="00BA7CD1"/>
    <w:rsid w:val="00BB1A9D"/>
    <w:rsid w:val="00BB2706"/>
    <w:rsid w:val="00BB2F57"/>
    <w:rsid w:val="00BB321A"/>
    <w:rsid w:val="00BB39DC"/>
    <w:rsid w:val="00BB3A6E"/>
    <w:rsid w:val="00BB3CCD"/>
    <w:rsid w:val="00BB3D27"/>
    <w:rsid w:val="00BB4914"/>
    <w:rsid w:val="00BB5BED"/>
    <w:rsid w:val="00BB602B"/>
    <w:rsid w:val="00BB7188"/>
    <w:rsid w:val="00BB732E"/>
    <w:rsid w:val="00BB7766"/>
    <w:rsid w:val="00BC0320"/>
    <w:rsid w:val="00BC0E57"/>
    <w:rsid w:val="00BC1D13"/>
    <w:rsid w:val="00BC3423"/>
    <w:rsid w:val="00BC4FA4"/>
    <w:rsid w:val="00BC5A7D"/>
    <w:rsid w:val="00BC7CBA"/>
    <w:rsid w:val="00BD0271"/>
    <w:rsid w:val="00BD0602"/>
    <w:rsid w:val="00BD0C6A"/>
    <w:rsid w:val="00BD1164"/>
    <w:rsid w:val="00BD2CC9"/>
    <w:rsid w:val="00BD330F"/>
    <w:rsid w:val="00BD3D52"/>
    <w:rsid w:val="00BD4A7B"/>
    <w:rsid w:val="00BE18AF"/>
    <w:rsid w:val="00BE30B1"/>
    <w:rsid w:val="00BE56BF"/>
    <w:rsid w:val="00BF0326"/>
    <w:rsid w:val="00BF0F97"/>
    <w:rsid w:val="00BF149A"/>
    <w:rsid w:val="00BF27FE"/>
    <w:rsid w:val="00BF339E"/>
    <w:rsid w:val="00BF3D25"/>
    <w:rsid w:val="00BF3D92"/>
    <w:rsid w:val="00BF4068"/>
    <w:rsid w:val="00BF4ACE"/>
    <w:rsid w:val="00BF6CFE"/>
    <w:rsid w:val="00C03C95"/>
    <w:rsid w:val="00C03E5C"/>
    <w:rsid w:val="00C05CDC"/>
    <w:rsid w:val="00C1091A"/>
    <w:rsid w:val="00C10FDE"/>
    <w:rsid w:val="00C11412"/>
    <w:rsid w:val="00C11ACB"/>
    <w:rsid w:val="00C14756"/>
    <w:rsid w:val="00C15412"/>
    <w:rsid w:val="00C157CC"/>
    <w:rsid w:val="00C15C00"/>
    <w:rsid w:val="00C15E48"/>
    <w:rsid w:val="00C15FBC"/>
    <w:rsid w:val="00C16B71"/>
    <w:rsid w:val="00C20B7F"/>
    <w:rsid w:val="00C21403"/>
    <w:rsid w:val="00C21B2A"/>
    <w:rsid w:val="00C22CF3"/>
    <w:rsid w:val="00C23A15"/>
    <w:rsid w:val="00C2548F"/>
    <w:rsid w:val="00C3240C"/>
    <w:rsid w:val="00C3272D"/>
    <w:rsid w:val="00C3288B"/>
    <w:rsid w:val="00C33262"/>
    <w:rsid w:val="00C34C5B"/>
    <w:rsid w:val="00C34E4E"/>
    <w:rsid w:val="00C37000"/>
    <w:rsid w:val="00C41FEC"/>
    <w:rsid w:val="00C43794"/>
    <w:rsid w:val="00C43E4D"/>
    <w:rsid w:val="00C447D7"/>
    <w:rsid w:val="00C46955"/>
    <w:rsid w:val="00C46A40"/>
    <w:rsid w:val="00C52DFF"/>
    <w:rsid w:val="00C54948"/>
    <w:rsid w:val="00C572FB"/>
    <w:rsid w:val="00C572FF"/>
    <w:rsid w:val="00C60332"/>
    <w:rsid w:val="00C642AB"/>
    <w:rsid w:val="00C65276"/>
    <w:rsid w:val="00C663A3"/>
    <w:rsid w:val="00C667D3"/>
    <w:rsid w:val="00C67BCB"/>
    <w:rsid w:val="00C70247"/>
    <w:rsid w:val="00C70A07"/>
    <w:rsid w:val="00C72879"/>
    <w:rsid w:val="00C732C0"/>
    <w:rsid w:val="00C7335B"/>
    <w:rsid w:val="00C75104"/>
    <w:rsid w:val="00C75FCF"/>
    <w:rsid w:val="00C77EF2"/>
    <w:rsid w:val="00C800C9"/>
    <w:rsid w:val="00C80713"/>
    <w:rsid w:val="00C82575"/>
    <w:rsid w:val="00C84A7F"/>
    <w:rsid w:val="00C85649"/>
    <w:rsid w:val="00C8672F"/>
    <w:rsid w:val="00C937B4"/>
    <w:rsid w:val="00C95638"/>
    <w:rsid w:val="00C96904"/>
    <w:rsid w:val="00CA0678"/>
    <w:rsid w:val="00CA121B"/>
    <w:rsid w:val="00CA1E49"/>
    <w:rsid w:val="00CA3659"/>
    <w:rsid w:val="00CA5410"/>
    <w:rsid w:val="00CA6EA4"/>
    <w:rsid w:val="00CB0D45"/>
    <w:rsid w:val="00CB1322"/>
    <w:rsid w:val="00CB1383"/>
    <w:rsid w:val="00CB2437"/>
    <w:rsid w:val="00CB5463"/>
    <w:rsid w:val="00CB639A"/>
    <w:rsid w:val="00CC0D38"/>
    <w:rsid w:val="00CC1086"/>
    <w:rsid w:val="00CC1176"/>
    <w:rsid w:val="00CC27EC"/>
    <w:rsid w:val="00CC2911"/>
    <w:rsid w:val="00CC374D"/>
    <w:rsid w:val="00CC3D1A"/>
    <w:rsid w:val="00CC6C78"/>
    <w:rsid w:val="00CC7BE3"/>
    <w:rsid w:val="00CD0822"/>
    <w:rsid w:val="00CD1716"/>
    <w:rsid w:val="00CD1CAF"/>
    <w:rsid w:val="00CD2F4B"/>
    <w:rsid w:val="00CD47F1"/>
    <w:rsid w:val="00CD5391"/>
    <w:rsid w:val="00CD6AC5"/>
    <w:rsid w:val="00CD7E5C"/>
    <w:rsid w:val="00CE01BE"/>
    <w:rsid w:val="00CE1134"/>
    <w:rsid w:val="00CE174E"/>
    <w:rsid w:val="00CE3ADF"/>
    <w:rsid w:val="00CE5457"/>
    <w:rsid w:val="00CE56E9"/>
    <w:rsid w:val="00CE7877"/>
    <w:rsid w:val="00CF0D8E"/>
    <w:rsid w:val="00CF1680"/>
    <w:rsid w:val="00CF344C"/>
    <w:rsid w:val="00CF3A7A"/>
    <w:rsid w:val="00CF4D75"/>
    <w:rsid w:val="00CF5046"/>
    <w:rsid w:val="00CF5B4D"/>
    <w:rsid w:val="00CF6C7E"/>
    <w:rsid w:val="00CF6EBE"/>
    <w:rsid w:val="00D0094D"/>
    <w:rsid w:val="00D02B2E"/>
    <w:rsid w:val="00D02FE6"/>
    <w:rsid w:val="00D0312F"/>
    <w:rsid w:val="00D04B25"/>
    <w:rsid w:val="00D04C7B"/>
    <w:rsid w:val="00D068F5"/>
    <w:rsid w:val="00D07395"/>
    <w:rsid w:val="00D1135F"/>
    <w:rsid w:val="00D12FF0"/>
    <w:rsid w:val="00D1411F"/>
    <w:rsid w:val="00D15DAD"/>
    <w:rsid w:val="00D22270"/>
    <w:rsid w:val="00D22747"/>
    <w:rsid w:val="00D22F21"/>
    <w:rsid w:val="00D24C6C"/>
    <w:rsid w:val="00D2691C"/>
    <w:rsid w:val="00D26BBB"/>
    <w:rsid w:val="00D26CDF"/>
    <w:rsid w:val="00D2743B"/>
    <w:rsid w:val="00D27602"/>
    <w:rsid w:val="00D312FC"/>
    <w:rsid w:val="00D31570"/>
    <w:rsid w:val="00D352AE"/>
    <w:rsid w:val="00D36654"/>
    <w:rsid w:val="00D4092C"/>
    <w:rsid w:val="00D41276"/>
    <w:rsid w:val="00D42BFA"/>
    <w:rsid w:val="00D442C3"/>
    <w:rsid w:val="00D5007D"/>
    <w:rsid w:val="00D50461"/>
    <w:rsid w:val="00D52359"/>
    <w:rsid w:val="00D52391"/>
    <w:rsid w:val="00D5342E"/>
    <w:rsid w:val="00D5487A"/>
    <w:rsid w:val="00D56428"/>
    <w:rsid w:val="00D56C03"/>
    <w:rsid w:val="00D602B8"/>
    <w:rsid w:val="00D61F73"/>
    <w:rsid w:val="00D63033"/>
    <w:rsid w:val="00D63D02"/>
    <w:rsid w:val="00D65B73"/>
    <w:rsid w:val="00D6644B"/>
    <w:rsid w:val="00D679C3"/>
    <w:rsid w:val="00D67A00"/>
    <w:rsid w:val="00D71407"/>
    <w:rsid w:val="00D736D5"/>
    <w:rsid w:val="00D73AB1"/>
    <w:rsid w:val="00D73F1A"/>
    <w:rsid w:val="00D76DB4"/>
    <w:rsid w:val="00D7764D"/>
    <w:rsid w:val="00D82138"/>
    <w:rsid w:val="00D82839"/>
    <w:rsid w:val="00D84D33"/>
    <w:rsid w:val="00D8642D"/>
    <w:rsid w:val="00D8701F"/>
    <w:rsid w:val="00D902A8"/>
    <w:rsid w:val="00D90BFE"/>
    <w:rsid w:val="00D929CD"/>
    <w:rsid w:val="00D94933"/>
    <w:rsid w:val="00D954EB"/>
    <w:rsid w:val="00D95619"/>
    <w:rsid w:val="00DA1F04"/>
    <w:rsid w:val="00DA20B4"/>
    <w:rsid w:val="00DA22D8"/>
    <w:rsid w:val="00DA43B7"/>
    <w:rsid w:val="00DA58A2"/>
    <w:rsid w:val="00DA59A0"/>
    <w:rsid w:val="00DA772C"/>
    <w:rsid w:val="00DB3E8E"/>
    <w:rsid w:val="00DB4013"/>
    <w:rsid w:val="00DB63B6"/>
    <w:rsid w:val="00DB7318"/>
    <w:rsid w:val="00DC0265"/>
    <w:rsid w:val="00DC0BE3"/>
    <w:rsid w:val="00DC1B3B"/>
    <w:rsid w:val="00DC2829"/>
    <w:rsid w:val="00DC2C84"/>
    <w:rsid w:val="00DC3183"/>
    <w:rsid w:val="00DC35DB"/>
    <w:rsid w:val="00DC5679"/>
    <w:rsid w:val="00DC6670"/>
    <w:rsid w:val="00DD00D8"/>
    <w:rsid w:val="00DD0187"/>
    <w:rsid w:val="00DD1F8C"/>
    <w:rsid w:val="00DD2599"/>
    <w:rsid w:val="00DD2AF9"/>
    <w:rsid w:val="00DD30E5"/>
    <w:rsid w:val="00DD3392"/>
    <w:rsid w:val="00DD51E8"/>
    <w:rsid w:val="00DD587D"/>
    <w:rsid w:val="00DD767E"/>
    <w:rsid w:val="00DE07EE"/>
    <w:rsid w:val="00DE088E"/>
    <w:rsid w:val="00DE10DA"/>
    <w:rsid w:val="00DE135E"/>
    <w:rsid w:val="00DE4B2B"/>
    <w:rsid w:val="00DE6219"/>
    <w:rsid w:val="00DE6779"/>
    <w:rsid w:val="00DE7788"/>
    <w:rsid w:val="00DF117F"/>
    <w:rsid w:val="00DF17F5"/>
    <w:rsid w:val="00DF4950"/>
    <w:rsid w:val="00DF4A53"/>
    <w:rsid w:val="00E01D75"/>
    <w:rsid w:val="00E036BF"/>
    <w:rsid w:val="00E04B2C"/>
    <w:rsid w:val="00E07067"/>
    <w:rsid w:val="00E07994"/>
    <w:rsid w:val="00E11468"/>
    <w:rsid w:val="00E11FE3"/>
    <w:rsid w:val="00E143E2"/>
    <w:rsid w:val="00E1503F"/>
    <w:rsid w:val="00E166F5"/>
    <w:rsid w:val="00E2004C"/>
    <w:rsid w:val="00E23252"/>
    <w:rsid w:val="00E23814"/>
    <w:rsid w:val="00E27369"/>
    <w:rsid w:val="00E32CFB"/>
    <w:rsid w:val="00E32E80"/>
    <w:rsid w:val="00E3342E"/>
    <w:rsid w:val="00E40A31"/>
    <w:rsid w:val="00E40C2B"/>
    <w:rsid w:val="00E4225F"/>
    <w:rsid w:val="00E43BC4"/>
    <w:rsid w:val="00E44661"/>
    <w:rsid w:val="00E4472C"/>
    <w:rsid w:val="00E449B6"/>
    <w:rsid w:val="00E45E2A"/>
    <w:rsid w:val="00E53EAF"/>
    <w:rsid w:val="00E55273"/>
    <w:rsid w:val="00E57307"/>
    <w:rsid w:val="00E5740B"/>
    <w:rsid w:val="00E60125"/>
    <w:rsid w:val="00E60F9A"/>
    <w:rsid w:val="00E620FA"/>
    <w:rsid w:val="00E625FB"/>
    <w:rsid w:val="00E63A8F"/>
    <w:rsid w:val="00E67069"/>
    <w:rsid w:val="00E705C5"/>
    <w:rsid w:val="00E70B0C"/>
    <w:rsid w:val="00E74B9E"/>
    <w:rsid w:val="00E76536"/>
    <w:rsid w:val="00E76AC7"/>
    <w:rsid w:val="00E76E97"/>
    <w:rsid w:val="00E77B57"/>
    <w:rsid w:val="00E8055D"/>
    <w:rsid w:val="00E8177E"/>
    <w:rsid w:val="00E8292E"/>
    <w:rsid w:val="00E82FA3"/>
    <w:rsid w:val="00E83E54"/>
    <w:rsid w:val="00E83F23"/>
    <w:rsid w:val="00E850ED"/>
    <w:rsid w:val="00E87A3F"/>
    <w:rsid w:val="00E87D70"/>
    <w:rsid w:val="00E91EDF"/>
    <w:rsid w:val="00E920D4"/>
    <w:rsid w:val="00E92EA2"/>
    <w:rsid w:val="00E9522A"/>
    <w:rsid w:val="00E95470"/>
    <w:rsid w:val="00E95471"/>
    <w:rsid w:val="00EA0F23"/>
    <w:rsid w:val="00EA57D4"/>
    <w:rsid w:val="00EA5D5A"/>
    <w:rsid w:val="00EA73A4"/>
    <w:rsid w:val="00EB0BC5"/>
    <w:rsid w:val="00EB0DA6"/>
    <w:rsid w:val="00EB1A38"/>
    <w:rsid w:val="00EB23EC"/>
    <w:rsid w:val="00EB2ABD"/>
    <w:rsid w:val="00EB3539"/>
    <w:rsid w:val="00EB494C"/>
    <w:rsid w:val="00EB5603"/>
    <w:rsid w:val="00EB5698"/>
    <w:rsid w:val="00EB6974"/>
    <w:rsid w:val="00EB7FAE"/>
    <w:rsid w:val="00EC13EB"/>
    <w:rsid w:val="00EC1C70"/>
    <w:rsid w:val="00EC2D61"/>
    <w:rsid w:val="00EC360E"/>
    <w:rsid w:val="00EC36E1"/>
    <w:rsid w:val="00EC3830"/>
    <w:rsid w:val="00EC3D31"/>
    <w:rsid w:val="00EC447C"/>
    <w:rsid w:val="00EC4D4D"/>
    <w:rsid w:val="00EC5E9B"/>
    <w:rsid w:val="00EC69ED"/>
    <w:rsid w:val="00ED0664"/>
    <w:rsid w:val="00ED2E4F"/>
    <w:rsid w:val="00ED31C2"/>
    <w:rsid w:val="00ED4272"/>
    <w:rsid w:val="00ED42BD"/>
    <w:rsid w:val="00ED4B28"/>
    <w:rsid w:val="00ED4E9A"/>
    <w:rsid w:val="00ED569A"/>
    <w:rsid w:val="00ED6E17"/>
    <w:rsid w:val="00ED7015"/>
    <w:rsid w:val="00ED7947"/>
    <w:rsid w:val="00EE383A"/>
    <w:rsid w:val="00EE4DBD"/>
    <w:rsid w:val="00EE7150"/>
    <w:rsid w:val="00EE732E"/>
    <w:rsid w:val="00EE7DD8"/>
    <w:rsid w:val="00EF0C29"/>
    <w:rsid w:val="00EF1A70"/>
    <w:rsid w:val="00EF1D24"/>
    <w:rsid w:val="00EF31FD"/>
    <w:rsid w:val="00EF4671"/>
    <w:rsid w:val="00EF499E"/>
    <w:rsid w:val="00EF4D0F"/>
    <w:rsid w:val="00EF5499"/>
    <w:rsid w:val="00EF59E1"/>
    <w:rsid w:val="00EF6CCC"/>
    <w:rsid w:val="00F00B2B"/>
    <w:rsid w:val="00F01C88"/>
    <w:rsid w:val="00F03531"/>
    <w:rsid w:val="00F03918"/>
    <w:rsid w:val="00F03B6B"/>
    <w:rsid w:val="00F04380"/>
    <w:rsid w:val="00F04D22"/>
    <w:rsid w:val="00F059CC"/>
    <w:rsid w:val="00F06A05"/>
    <w:rsid w:val="00F076DE"/>
    <w:rsid w:val="00F07B34"/>
    <w:rsid w:val="00F07F9A"/>
    <w:rsid w:val="00F1023C"/>
    <w:rsid w:val="00F10E6E"/>
    <w:rsid w:val="00F11726"/>
    <w:rsid w:val="00F121B4"/>
    <w:rsid w:val="00F12795"/>
    <w:rsid w:val="00F14602"/>
    <w:rsid w:val="00F15075"/>
    <w:rsid w:val="00F1690B"/>
    <w:rsid w:val="00F174B7"/>
    <w:rsid w:val="00F210AC"/>
    <w:rsid w:val="00F21D61"/>
    <w:rsid w:val="00F22754"/>
    <w:rsid w:val="00F22FB5"/>
    <w:rsid w:val="00F234C2"/>
    <w:rsid w:val="00F234DC"/>
    <w:rsid w:val="00F23EA4"/>
    <w:rsid w:val="00F31549"/>
    <w:rsid w:val="00F333EC"/>
    <w:rsid w:val="00F3391A"/>
    <w:rsid w:val="00F34515"/>
    <w:rsid w:val="00F35D27"/>
    <w:rsid w:val="00F3787C"/>
    <w:rsid w:val="00F40199"/>
    <w:rsid w:val="00F42E4C"/>
    <w:rsid w:val="00F43A11"/>
    <w:rsid w:val="00F450C8"/>
    <w:rsid w:val="00F46A1F"/>
    <w:rsid w:val="00F5030B"/>
    <w:rsid w:val="00F50751"/>
    <w:rsid w:val="00F51959"/>
    <w:rsid w:val="00F52E81"/>
    <w:rsid w:val="00F53A65"/>
    <w:rsid w:val="00F54BB2"/>
    <w:rsid w:val="00F56A91"/>
    <w:rsid w:val="00F60672"/>
    <w:rsid w:val="00F60693"/>
    <w:rsid w:val="00F61101"/>
    <w:rsid w:val="00F61447"/>
    <w:rsid w:val="00F61B58"/>
    <w:rsid w:val="00F624BA"/>
    <w:rsid w:val="00F632F1"/>
    <w:rsid w:val="00F6341E"/>
    <w:rsid w:val="00F63D7A"/>
    <w:rsid w:val="00F6541F"/>
    <w:rsid w:val="00F66A31"/>
    <w:rsid w:val="00F71657"/>
    <w:rsid w:val="00F72189"/>
    <w:rsid w:val="00F72F41"/>
    <w:rsid w:val="00F7349C"/>
    <w:rsid w:val="00F73F17"/>
    <w:rsid w:val="00F74FE3"/>
    <w:rsid w:val="00F759C8"/>
    <w:rsid w:val="00F765D7"/>
    <w:rsid w:val="00F77069"/>
    <w:rsid w:val="00F77F4C"/>
    <w:rsid w:val="00F81228"/>
    <w:rsid w:val="00F81A4A"/>
    <w:rsid w:val="00F84080"/>
    <w:rsid w:val="00F8495C"/>
    <w:rsid w:val="00F86E2C"/>
    <w:rsid w:val="00F87088"/>
    <w:rsid w:val="00F874B8"/>
    <w:rsid w:val="00F87515"/>
    <w:rsid w:val="00F87A11"/>
    <w:rsid w:val="00F90358"/>
    <w:rsid w:val="00F90592"/>
    <w:rsid w:val="00F910BB"/>
    <w:rsid w:val="00F9181B"/>
    <w:rsid w:val="00F92DA0"/>
    <w:rsid w:val="00F93B60"/>
    <w:rsid w:val="00F93C8C"/>
    <w:rsid w:val="00F9458D"/>
    <w:rsid w:val="00F96175"/>
    <w:rsid w:val="00F9734C"/>
    <w:rsid w:val="00F978EC"/>
    <w:rsid w:val="00FA0790"/>
    <w:rsid w:val="00FA1169"/>
    <w:rsid w:val="00FA1481"/>
    <w:rsid w:val="00FA1A7B"/>
    <w:rsid w:val="00FA3475"/>
    <w:rsid w:val="00FA5212"/>
    <w:rsid w:val="00FA6933"/>
    <w:rsid w:val="00FA6AE3"/>
    <w:rsid w:val="00FA7025"/>
    <w:rsid w:val="00FA76BF"/>
    <w:rsid w:val="00FA7B4E"/>
    <w:rsid w:val="00FB183D"/>
    <w:rsid w:val="00FB1971"/>
    <w:rsid w:val="00FB2988"/>
    <w:rsid w:val="00FB3052"/>
    <w:rsid w:val="00FB50AD"/>
    <w:rsid w:val="00FB5FFF"/>
    <w:rsid w:val="00FB6057"/>
    <w:rsid w:val="00FB6A7D"/>
    <w:rsid w:val="00FC02C6"/>
    <w:rsid w:val="00FC2229"/>
    <w:rsid w:val="00FC2AD9"/>
    <w:rsid w:val="00FC5346"/>
    <w:rsid w:val="00FC6F39"/>
    <w:rsid w:val="00FC7A09"/>
    <w:rsid w:val="00FC7FF3"/>
    <w:rsid w:val="00FD1AC0"/>
    <w:rsid w:val="00FD3796"/>
    <w:rsid w:val="00FD395C"/>
    <w:rsid w:val="00FD4DDC"/>
    <w:rsid w:val="00FD6625"/>
    <w:rsid w:val="00FE5F02"/>
    <w:rsid w:val="00FF09AF"/>
    <w:rsid w:val="00FF0F4A"/>
    <w:rsid w:val="00FF2CA8"/>
    <w:rsid w:val="00FF2DF1"/>
    <w:rsid w:val="00FF49A8"/>
    <w:rsid w:val="00FF5396"/>
    <w:rsid w:val="00FF5C88"/>
    <w:rsid w:val="00FF7314"/>
    <w:rsid w:val="00FF7F87"/>
    <w:rsid w:val="0106AB2F"/>
    <w:rsid w:val="011CF1EC"/>
    <w:rsid w:val="01839E1F"/>
    <w:rsid w:val="019DAF7A"/>
    <w:rsid w:val="01AE17C5"/>
    <w:rsid w:val="01C3F313"/>
    <w:rsid w:val="02747735"/>
    <w:rsid w:val="02BAD419"/>
    <w:rsid w:val="02BFBB25"/>
    <w:rsid w:val="02CBB18C"/>
    <w:rsid w:val="03384246"/>
    <w:rsid w:val="03C3B303"/>
    <w:rsid w:val="03C403AC"/>
    <w:rsid w:val="03D87326"/>
    <w:rsid w:val="056799D2"/>
    <w:rsid w:val="05A327EF"/>
    <w:rsid w:val="06619171"/>
    <w:rsid w:val="06D719A7"/>
    <w:rsid w:val="06F45FD9"/>
    <w:rsid w:val="06FB34A8"/>
    <w:rsid w:val="071AFF55"/>
    <w:rsid w:val="073A0259"/>
    <w:rsid w:val="0797E8D0"/>
    <w:rsid w:val="07A40EC8"/>
    <w:rsid w:val="084BD6BB"/>
    <w:rsid w:val="084D722D"/>
    <w:rsid w:val="085A532F"/>
    <w:rsid w:val="0913C8C2"/>
    <w:rsid w:val="09802F89"/>
    <w:rsid w:val="0A08557F"/>
    <w:rsid w:val="0A0AAA35"/>
    <w:rsid w:val="0AA6A982"/>
    <w:rsid w:val="0ADD7FA5"/>
    <w:rsid w:val="0AF0D95F"/>
    <w:rsid w:val="0B70216C"/>
    <w:rsid w:val="0B8C61C4"/>
    <w:rsid w:val="0BEDADBA"/>
    <w:rsid w:val="0C084DFE"/>
    <w:rsid w:val="0C2A71E3"/>
    <w:rsid w:val="0C57999C"/>
    <w:rsid w:val="0CC68EE1"/>
    <w:rsid w:val="0CCAC149"/>
    <w:rsid w:val="0CE15EB3"/>
    <w:rsid w:val="0CE2A53E"/>
    <w:rsid w:val="0CEBBBF5"/>
    <w:rsid w:val="0D643405"/>
    <w:rsid w:val="0D904FDB"/>
    <w:rsid w:val="0DC4674C"/>
    <w:rsid w:val="0DDB6BC2"/>
    <w:rsid w:val="0DF7931C"/>
    <w:rsid w:val="0E4ACD86"/>
    <w:rsid w:val="0E542B65"/>
    <w:rsid w:val="0E6BAE8B"/>
    <w:rsid w:val="0EEE1F06"/>
    <w:rsid w:val="0F440563"/>
    <w:rsid w:val="0F72F2B2"/>
    <w:rsid w:val="0F842673"/>
    <w:rsid w:val="0F89AC17"/>
    <w:rsid w:val="0FF55FEF"/>
    <w:rsid w:val="1025D40C"/>
    <w:rsid w:val="109748C8"/>
    <w:rsid w:val="10DD35B6"/>
    <w:rsid w:val="10DF9C2D"/>
    <w:rsid w:val="10F1CE83"/>
    <w:rsid w:val="10F40248"/>
    <w:rsid w:val="1139AEBF"/>
    <w:rsid w:val="11733A22"/>
    <w:rsid w:val="119D5787"/>
    <w:rsid w:val="11E9139D"/>
    <w:rsid w:val="128B87CE"/>
    <w:rsid w:val="12AA8421"/>
    <w:rsid w:val="13391896"/>
    <w:rsid w:val="1373B644"/>
    <w:rsid w:val="138837DB"/>
    <w:rsid w:val="140DA67E"/>
    <w:rsid w:val="143E1D37"/>
    <w:rsid w:val="14B9CB50"/>
    <w:rsid w:val="14C1A4CA"/>
    <w:rsid w:val="1503D323"/>
    <w:rsid w:val="1509A345"/>
    <w:rsid w:val="156B8B37"/>
    <w:rsid w:val="15B7548B"/>
    <w:rsid w:val="15B772CB"/>
    <w:rsid w:val="163A9E7F"/>
    <w:rsid w:val="17ACE66E"/>
    <w:rsid w:val="17C69486"/>
    <w:rsid w:val="17F8AEF5"/>
    <w:rsid w:val="1816CBEC"/>
    <w:rsid w:val="183EEFF2"/>
    <w:rsid w:val="19004C4C"/>
    <w:rsid w:val="19914D5C"/>
    <w:rsid w:val="1A334286"/>
    <w:rsid w:val="1A45C24F"/>
    <w:rsid w:val="1A5628D9"/>
    <w:rsid w:val="1A9934C7"/>
    <w:rsid w:val="1B1012F1"/>
    <w:rsid w:val="1B51B45D"/>
    <w:rsid w:val="1BA7FA05"/>
    <w:rsid w:val="1BB17ABE"/>
    <w:rsid w:val="1BDAEF88"/>
    <w:rsid w:val="1C5E9E8B"/>
    <w:rsid w:val="1C9D8658"/>
    <w:rsid w:val="1CA36910"/>
    <w:rsid w:val="1CAD6546"/>
    <w:rsid w:val="1CD72D91"/>
    <w:rsid w:val="1CD8E90B"/>
    <w:rsid w:val="1CE43D12"/>
    <w:rsid w:val="1D3875B9"/>
    <w:rsid w:val="1D76144B"/>
    <w:rsid w:val="1DDDC69F"/>
    <w:rsid w:val="1E38D3E8"/>
    <w:rsid w:val="1ED0F2CD"/>
    <w:rsid w:val="1ED6E546"/>
    <w:rsid w:val="1F1E991C"/>
    <w:rsid w:val="1F4FF0D1"/>
    <w:rsid w:val="1F4FF444"/>
    <w:rsid w:val="1F5A20EC"/>
    <w:rsid w:val="1F65B1BF"/>
    <w:rsid w:val="1F7C9D75"/>
    <w:rsid w:val="1FBF698C"/>
    <w:rsid w:val="1FC15CE6"/>
    <w:rsid w:val="202C0BBC"/>
    <w:rsid w:val="209377BA"/>
    <w:rsid w:val="20C7D2D9"/>
    <w:rsid w:val="222EFB83"/>
    <w:rsid w:val="22AAC20B"/>
    <w:rsid w:val="2328EAF6"/>
    <w:rsid w:val="23C33459"/>
    <w:rsid w:val="23F604A3"/>
    <w:rsid w:val="242BF821"/>
    <w:rsid w:val="242DF008"/>
    <w:rsid w:val="243C3418"/>
    <w:rsid w:val="247C2B1C"/>
    <w:rsid w:val="2514C1FF"/>
    <w:rsid w:val="253CF6E1"/>
    <w:rsid w:val="2567C575"/>
    <w:rsid w:val="25F88A4A"/>
    <w:rsid w:val="260F2D55"/>
    <w:rsid w:val="267CB9D0"/>
    <w:rsid w:val="267D8CCE"/>
    <w:rsid w:val="26828794"/>
    <w:rsid w:val="268DAEEF"/>
    <w:rsid w:val="26C7FC31"/>
    <w:rsid w:val="271FF6BA"/>
    <w:rsid w:val="2732E97A"/>
    <w:rsid w:val="274F8D89"/>
    <w:rsid w:val="27C0462E"/>
    <w:rsid w:val="27CDB8DB"/>
    <w:rsid w:val="286313A4"/>
    <w:rsid w:val="286FB8C2"/>
    <w:rsid w:val="2892027A"/>
    <w:rsid w:val="291BB54B"/>
    <w:rsid w:val="2921DABA"/>
    <w:rsid w:val="2930E3CF"/>
    <w:rsid w:val="2AA6E887"/>
    <w:rsid w:val="2B00CE93"/>
    <w:rsid w:val="2B4AD233"/>
    <w:rsid w:val="2BE1C345"/>
    <w:rsid w:val="2C3AA371"/>
    <w:rsid w:val="2C578451"/>
    <w:rsid w:val="2C5999F5"/>
    <w:rsid w:val="2CBB692B"/>
    <w:rsid w:val="2D61E51C"/>
    <w:rsid w:val="2DB2D614"/>
    <w:rsid w:val="2DCEFD56"/>
    <w:rsid w:val="2DD39512"/>
    <w:rsid w:val="2DE57DED"/>
    <w:rsid w:val="2FB6BE67"/>
    <w:rsid w:val="2FE7129E"/>
    <w:rsid w:val="2FE77176"/>
    <w:rsid w:val="2FE8C1DC"/>
    <w:rsid w:val="304479B1"/>
    <w:rsid w:val="30529898"/>
    <w:rsid w:val="306949CD"/>
    <w:rsid w:val="30711E0B"/>
    <w:rsid w:val="308F3FEE"/>
    <w:rsid w:val="3092BD4C"/>
    <w:rsid w:val="319A6DE1"/>
    <w:rsid w:val="31C63392"/>
    <w:rsid w:val="31D0F911"/>
    <w:rsid w:val="320388EF"/>
    <w:rsid w:val="3238AF63"/>
    <w:rsid w:val="3279F8A8"/>
    <w:rsid w:val="32B61623"/>
    <w:rsid w:val="32D72768"/>
    <w:rsid w:val="334172BB"/>
    <w:rsid w:val="33569464"/>
    <w:rsid w:val="336B0D02"/>
    <w:rsid w:val="337779A3"/>
    <w:rsid w:val="33C3828D"/>
    <w:rsid w:val="3432B457"/>
    <w:rsid w:val="3454E7CB"/>
    <w:rsid w:val="34E49444"/>
    <w:rsid w:val="34F7FB96"/>
    <w:rsid w:val="350C309F"/>
    <w:rsid w:val="351491BC"/>
    <w:rsid w:val="35A1F220"/>
    <w:rsid w:val="362951C5"/>
    <w:rsid w:val="3647AFA5"/>
    <w:rsid w:val="36836FD1"/>
    <w:rsid w:val="36BE0EED"/>
    <w:rsid w:val="36CB6D22"/>
    <w:rsid w:val="3705EEBF"/>
    <w:rsid w:val="371CBC57"/>
    <w:rsid w:val="3726D0DE"/>
    <w:rsid w:val="373BA588"/>
    <w:rsid w:val="373E98B8"/>
    <w:rsid w:val="37414AF5"/>
    <w:rsid w:val="37C8CEFE"/>
    <w:rsid w:val="37E78B26"/>
    <w:rsid w:val="38C77BA2"/>
    <w:rsid w:val="39A85751"/>
    <w:rsid w:val="39CCF660"/>
    <w:rsid w:val="39E9E15F"/>
    <w:rsid w:val="3A13201A"/>
    <w:rsid w:val="3A9AACC1"/>
    <w:rsid w:val="3A9C7C72"/>
    <w:rsid w:val="3ABA365B"/>
    <w:rsid w:val="3B08EA60"/>
    <w:rsid w:val="3B518759"/>
    <w:rsid w:val="3B8EB4B8"/>
    <w:rsid w:val="3BC65164"/>
    <w:rsid w:val="3C0446E6"/>
    <w:rsid w:val="3C131E4D"/>
    <w:rsid w:val="3C2219EA"/>
    <w:rsid w:val="3C5B1E82"/>
    <w:rsid w:val="3CB8A810"/>
    <w:rsid w:val="3D17C13E"/>
    <w:rsid w:val="3D3DF853"/>
    <w:rsid w:val="3D3FA46C"/>
    <w:rsid w:val="3D83A2F7"/>
    <w:rsid w:val="3D855B4F"/>
    <w:rsid w:val="3DD22F37"/>
    <w:rsid w:val="3DDF3B19"/>
    <w:rsid w:val="3DFE20CE"/>
    <w:rsid w:val="3E465D12"/>
    <w:rsid w:val="3ECD2760"/>
    <w:rsid w:val="3ED8548F"/>
    <w:rsid w:val="3EEC2ED8"/>
    <w:rsid w:val="3FAA8C34"/>
    <w:rsid w:val="407593CF"/>
    <w:rsid w:val="40833302"/>
    <w:rsid w:val="40C5B76E"/>
    <w:rsid w:val="40F02F44"/>
    <w:rsid w:val="4156057A"/>
    <w:rsid w:val="417C21AA"/>
    <w:rsid w:val="418A3BA2"/>
    <w:rsid w:val="4192661E"/>
    <w:rsid w:val="41F962DF"/>
    <w:rsid w:val="41FD659A"/>
    <w:rsid w:val="428A6008"/>
    <w:rsid w:val="42A66F86"/>
    <w:rsid w:val="42D2FB95"/>
    <w:rsid w:val="42F78A0F"/>
    <w:rsid w:val="4306D45F"/>
    <w:rsid w:val="434197B1"/>
    <w:rsid w:val="43CA3915"/>
    <w:rsid w:val="442B86AE"/>
    <w:rsid w:val="4458A2DE"/>
    <w:rsid w:val="445FC881"/>
    <w:rsid w:val="4480E811"/>
    <w:rsid w:val="44C76D73"/>
    <w:rsid w:val="44E98D2F"/>
    <w:rsid w:val="456A3FE6"/>
    <w:rsid w:val="45858F18"/>
    <w:rsid w:val="45A4D207"/>
    <w:rsid w:val="45C6A398"/>
    <w:rsid w:val="45D3FE78"/>
    <w:rsid w:val="460C5423"/>
    <w:rsid w:val="462DF1BE"/>
    <w:rsid w:val="464D1596"/>
    <w:rsid w:val="4654AA28"/>
    <w:rsid w:val="468FCB18"/>
    <w:rsid w:val="473CEE41"/>
    <w:rsid w:val="4759CB45"/>
    <w:rsid w:val="476A5601"/>
    <w:rsid w:val="476F09AB"/>
    <w:rsid w:val="4779FE13"/>
    <w:rsid w:val="47BF3B79"/>
    <w:rsid w:val="4867D97C"/>
    <w:rsid w:val="48A572CE"/>
    <w:rsid w:val="48F02232"/>
    <w:rsid w:val="491CC841"/>
    <w:rsid w:val="4930AD33"/>
    <w:rsid w:val="49DC1AC5"/>
    <w:rsid w:val="49FD264E"/>
    <w:rsid w:val="4A17ED27"/>
    <w:rsid w:val="4A3FF13B"/>
    <w:rsid w:val="4A7EF877"/>
    <w:rsid w:val="4A93E766"/>
    <w:rsid w:val="4AF2F575"/>
    <w:rsid w:val="4B2D15CC"/>
    <w:rsid w:val="4B3D31D4"/>
    <w:rsid w:val="4BCE22CE"/>
    <w:rsid w:val="4CD8DC35"/>
    <w:rsid w:val="4CE31100"/>
    <w:rsid w:val="4CFC1CD8"/>
    <w:rsid w:val="4D77A74E"/>
    <w:rsid w:val="4D8A69EF"/>
    <w:rsid w:val="4DAB7CD6"/>
    <w:rsid w:val="4DF17442"/>
    <w:rsid w:val="4E424E70"/>
    <w:rsid w:val="4F21683B"/>
    <w:rsid w:val="4F23DFF3"/>
    <w:rsid w:val="4F54EA88"/>
    <w:rsid w:val="4F934F03"/>
    <w:rsid w:val="507D3ED5"/>
    <w:rsid w:val="50E4BAF4"/>
    <w:rsid w:val="50F19303"/>
    <w:rsid w:val="511E63F4"/>
    <w:rsid w:val="51511565"/>
    <w:rsid w:val="51C7EF58"/>
    <w:rsid w:val="5280C5E0"/>
    <w:rsid w:val="52FAFD45"/>
    <w:rsid w:val="52FFDC65"/>
    <w:rsid w:val="53313F5C"/>
    <w:rsid w:val="53521435"/>
    <w:rsid w:val="53C18728"/>
    <w:rsid w:val="53D2C0B8"/>
    <w:rsid w:val="543808C0"/>
    <w:rsid w:val="54478CED"/>
    <w:rsid w:val="545FDF2D"/>
    <w:rsid w:val="5496D579"/>
    <w:rsid w:val="54993E99"/>
    <w:rsid w:val="54CDF4F4"/>
    <w:rsid w:val="551391ED"/>
    <w:rsid w:val="551BF11A"/>
    <w:rsid w:val="553E8569"/>
    <w:rsid w:val="557D2641"/>
    <w:rsid w:val="559F727D"/>
    <w:rsid w:val="55A0976A"/>
    <w:rsid w:val="55BA7C8B"/>
    <w:rsid w:val="55CF22DA"/>
    <w:rsid w:val="563884F3"/>
    <w:rsid w:val="56BEBC90"/>
    <w:rsid w:val="56EAC24C"/>
    <w:rsid w:val="57CA4569"/>
    <w:rsid w:val="57D8AD5C"/>
    <w:rsid w:val="58411ABD"/>
    <w:rsid w:val="587C863F"/>
    <w:rsid w:val="58EC18FA"/>
    <w:rsid w:val="59065DF3"/>
    <w:rsid w:val="5913938F"/>
    <w:rsid w:val="5955C090"/>
    <w:rsid w:val="59569921"/>
    <w:rsid w:val="596A7A3E"/>
    <w:rsid w:val="5970CC7D"/>
    <w:rsid w:val="59F8743D"/>
    <w:rsid w:val="5A4C9B88"/>
    <w:rsid w:val="5A5A7F6F"/>
    <w:rsid w:val="5A741714"/>
    <w:rsid w:val="5A820573"/>
    <w:rsid w:val="5AE80A3B"/>
    <w:rsid w:val="5AEE1D17"/>
    <w:rsid w:val="5B6583DF"/>
    <w:rsid w:val="5B78EACA"/>
    <w:rsid w:val="5BD1A85B"/>
    <w:rsid w:val="5BD31A47"/>
    <w:rsid w:val="5BDAB465"/>
    <w:rsid w:val="5C4E1414"/>
    <w:rsid w:val="5C67894F"/>
    <w:rsid w:val="5C9C4607"/>
    <w:rsid w:val="5CA7B67C"/>
    <w:rsid w:val="5CE83005"/>
    <w:rsid w:val="5D1FB935"/>
    <w:rsid w:val="5D3BDE04"/>
    <w:rsid w:val="5DA3EBFD"/>
    <w:rsid w:val="5ED2DF65"/>
    <w:rsid w:val="5EF77402"/>
    <w:rsid w:val="5F2A11BB"/>
    <w:rsid w:val="5F475248"/>
    <w:rsid w:val="5F7FEFDC"/>
    <w:rsid w:val="5F9EC8AD"/>
    <w:rsid w:val="602E923F"/>
    <w:rsid w:val="61A3005D"/>
    <w:rsid w:val="61CE2B3C"/>
    <w:rsid w:val="61F2ECD3"/>
    <w:rsid w:val="6245AFE3"/>
    <w:rsid w:val="630583CE"/>
    <w:rsid w:val="6349660A"/>
    <w:rsid w:val="63A30EB4"/>
    <w:rsid w:val="63B5D139"/>
    <w:rsid w:val="6407DEE9"/>
    <w:rsid w:val="64342D71"/>
    <w:rsid w:val="6435EEE3"/>
    <w:rsid w:val="647D80F9"/>
    <w:rsid w:val="64C8A0F8"/>
    <w:rsid w:val="656B12AF"/>
    <w:rsid w:val="65DC2964"/>
    <w:rsid w:val="65EBC539"/>
    <w:rsid w:val="65EDE2DF"/>
    <w:rsid w:val="65FA4C44"/>
    <w:rsid w:val="66267A62"/>
    <w:rsid w:val="662B1A46"/>
    <w:rsid w:val="6671A64B"/>
    <w:rsid w:val="6694E9FB"/>
    <w:rsid w:val="66BD0C11"/>
    <w:rsid w:val="6784172E"/>
    <w:rsid w:val="67EE38D9"/>
    <w:rsid w:val="6857F0A2"/>
    <w:rsid w:val="687E6046"/>
    <w:rsid w:val="68E21C1F"/>
    <w:rsid w:val="696EB5D4"/>
    <w:rsid w:val="69909C1D"/>
    <w:rsid w:val="69A71699"/>
    <w:rsid w:val="6A04C3E0"/>
    <w:rsid w:val="6A2D9E55"/>
    <w:rsid w:val="6A7531F9"/>
    <w:rsid w:val="6A7C4776"/>
    <w:rsid w:val="6B575233"/>
    <w:rsid w:val="6B6E9148"/>
    <w:rsid w:val="6B771162"/>
    <w:rsid w:val="6BA532FA"/>
    <w:rsid w:val="6BD139B4"/>
    <w:rsid w:val="6BFE8591"/>
    <w:rsid w:val="6CB03D5B"/>
    <w:rsid w:val="6D51E1E0"/>
    <w:rsid w:val="6DCA6E4C"/>
    <w:rsid w:val="6E29A498"/>
    <w:rsid w:val="6E3479A5"/>
    <w:rsid w:val="6F38E2D9"/>
    <w:rsid w:val="6F3C3FDD"/>
    <w:rsid w:val="6F57B60D"/>
    <w:rsid w:val="6FA150E0"/>
    <w:rsid w:val="6FA8BCFA"/>
    <w:rsid w:val="6FABBAED"/>
    <w:rsid w:val="6FBBFB93"/>
    <w:rsid w:val="6FF40ADE"/>
    <w:rsid w:val="712C92AE"/>
    <w:rsid w:val="71507E97"/>
    <w:rsid w:val="716E1D3F"/>
    <w:rsid w:val="718218CF"/>
    <w:rsid w:val="71B76D67"/>
    <w:rsid w:val="7241E810"/>
    <w:rsid w:val="72C9D2E1"/>
    <w:rsid w:val="730476DA"/>
    <w:rsid w:val="7311C002"/>
    <w:rsid w:val="733A61A1"/>
    <w:rsid w:val="73ED1725"/>
    <w:rsid w:val="7426D08D"/>
    <w:rsid w:val="74442DA9"/>
    <w:rsid w:val="746B773C"/>
    <w:rsid w:val="74D618D2"/>
    <w:rsid w:val="75B06E6F"/>
    <w:rsid w:val="761A3E02"/>
    <w:rsid w:val="761ABFCB"/>
    <w:rsid w:val="761E78A5"/>
    <w:rsid w:val="76454330"/>
    <w:rsid w:val="76F72217"/>
    <w:rsid w:val="77D7B3BB"/>
    <w:rsid w:val="77F07B6C"/>
    <w:rsid w:val="7869D674"/>
    <w:rsid w:val="78ACF435"/>
    <w:rsid w:val="78B898B0"/>
    <w:rsid w:val="78C21015"/>
    <w:rsid w:val="78C5F604"/>
    <w:rsid w:val="78EA9431"/>
    <w:rsid w:val="791F388A"/>
    <w:rsid w:val="793419DC"/>
    <w:rsid w:val="798C45C8"/>
    <w:rsid w:val="79A70B9B"/>
    <w:rsid w:val="79F18E2E"/>
    <w:rsid w:val="7A026BEB"/>
    <w:rsid w:val="7A0B7802"/>
    <w:rsid w:val="7A1026AC"/>
    <w:rsid w:val="7A758D33"/>
    <w:rsid w:val="7AB3BB7F"/>
    <w:rsid w:val="7ABE14E5"/>
    <w:rsid w:val="7B5FAFD5"/>
    <w:rsid w:val="7BA9D5A3"/>
    <w:rsid w:val="7BC1495D"/>
    <w:rsid w:val="7BC526AE"/>
    <w:rsid w:val="7BCD89E8"/>
    <w:rsid w:val="7BD617E9"/>
    <w:rsid w:val="7C11C7AB"/>
    <w:rsid w:val="7CBBBAF1"/>
    <w:rsid w:val="7CBBFE04"/>
    <w:rsid w:val="7D4ED371"/>
    <w:rsid w:val="7D526116"/>
    <w:rsid w:val="7D83304A"/>
    <w:rsid w:val="7E38A23A"/>
    <w:rsid w:val="7F526722"/>
    <w:rsid w:val="7F76EF0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83D91129-62CA-4234-8B08-6EEB85C7B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3F375A"/>
    <w:pPr>
      <w:keepNext/>
      <w:numPr>
        <w:numId w:val="5"/>
      </w:numPr>
      <w:spacing w:before="360" w:after="360"/>
      <w:ind w:left="2843"/>
      <w:jc w:val="center"/>
      <w:outlineLvl w:val="0"/>
    </w:pPr>
    <w:rPr>
      <w:rFonts w:ascii="Calibri" w:eastAsia="Times New Roman" w:hAnsi="Calibri" w:cs="Times New Roman"/>
      <w:sz w:val="28"/>
      <w:szCs w:val="20"/>
      <w:lang w:eastAsia="lt-LT"/>
    </w:rPr>
  </w:style>
  <w:style w:type="paragraph" w:styleId="Heading2">
    <w:name w:val="heading 2"/>
    <w:aliases w:val="Title Header2 + Kairėje:  0 cm,Pirmoji eilutė:  0 cm,Title Header2,Alna (1.1.)"/>
    <w:basedOn w:val="Normal"/>
    <w:next w:val="Normal"/>
    <w:link w:val="Heading2Char"/>
    <w:uiPriority w:val="9"/>
    <w:qFormat/>
    <w:rsid w:val="003F375A"/>
    <w:pPr>
      <w:numPr>
        <w:ilvl w:val="1"/>
        <w:numId w:val="5"/>
      </w:numPr>
      <w:spacing w:after="0"/>
      <w:jc w:val="both"/>
      <w:outlineLvl w:val="1"/>
    </w:pPr>
    <w:rPr>
      <w:rFonts w:ascii="Calibri" w:eastAsia="Times New Roman" w:hAnsi="Calibri"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3F375A"/>
    <w:pPr>
      <w:keepNext/>
      <w:numPr>
        <w:ilvl w:val="2"/>
        <w:numId w:val="5"/>
      </w:numPr>
      <w:spacing w:after="0"/>
      <w:jc w:val="both"/>
      <w:outlineLvl w:val="2"/>
    </w:pPr>
    <w:rPr>
      <w:rFonts w:ascii="Calibri" w:eastAsia="Times New Roman" w:hAnsi="Calibri" w:cs="Times New Roman"/>
      <w:sz w:val="24"/>
      <w:szCs w:val="20"/>
      <w:lang w:eastAsia="lt-LT"/>
    </w:rPr>
  </w:style>
  <w:style w:type="paragraph" w:styleId="Heading5">
    <w:name w:val="heading 5"/>
    <w:aliases w:val=" Char12,Char12"/>
    <w:basedOn w:val="Normal"/>
    <w:next w:val="Normal"/>
    <w:link w:val="Heading5Char"/>
    <w:qFormat/>
    <w:rsid w:val="003F375A"/>
    <w:pPr>
      <w:keepNext/>
      <w:numPr>
        <w:ilvl w:val="4"/>
        <w:numId w:val="5"/>
      </w:numPr>
      <w:spacing w:after="0"/>
      <w:jc w:val="both"/>
      <w:outlineLvl w:val="4"/>
    </w:pPr>
    <w:rPr>
      <w:rFonts w:ascii="Calibri" w:eastAsia="Times New Roman" w:hAnsi="Calibri" w:cs="Times New Roman"/>
      <w:b/>
      <w:sz w:val="40"/>
      <w:szCs w:val="20"/>
      <w:lang w:eastAsia="lt-LT"/>
    </w:rPr>
  </w:style>
  <w:style w:type="paragraph" w:styleId="Heading6">
    <w:name w:val="heading 6"/>
    <w:basedOn w:val="Normal"/>
    <w:next w:val="Normal"/>
    <w:link w:val="Heading6Char"/>
    <w:qFormat/>
    <w:rsid w:val="003F375A"/>
    <w:pPr>
      <w:keepNext/>
      <w:numPr>
        <w:ilvl w:val="5"/>
        <w:numId w:val="5"/>
      </w:numPr>
      <w:spacing w:after="0"/>
      <w:jc w:val="both"/>
      <w:outlineLvl w:val="5"/>
    </w:pPr>
    <w:rPr>
      <w:rFonts w:ascii="Calibri" w:eastAsia="Times New Roman" w:hAnsi="Calibri" w:cs="Times New Roman"/>
      <w:b/>
      <w:sz w:val="36"/>
      <w:szCs w:val="20"/>
      <w:lang w:eastAsia="lt-LT"/>
    </w:rPr>
  </w:style>
  <w:style w:type="paragraph" w:styleId="Heading7">
    <w:name w:val="heading 7"/>
    <w:basedOn w:val="Normal"/>
    <w:next w:val="Normal"/>
    <w:link w:val="Heading7Char"/>
    <w:qFormat/>
    <w:rsid w:val="003F375A"/>
    <w:pPr>
      <w:keepNext/>
      <w:numPr>
        <w:ilvl w:val="6"/>
        <w:numId w:val="5"/>
      </w:numPr>
      <w:spacing w:after="0"/>
      <w:jc w:val="both"/>
      <w:outlineLvl w:val="6"/>
    </w:pPr>
    <w:rPr>
      <w:rFonts w:ascii="Calibri" w:eastAsia="Times New Roman" w:hAnsi="Calibri" w:cs="Times New Roman"/>
      <w:sz w:val="48"/>
      <w:szCs w:val="20"/>
      <w:lang w:eastAsia="lt-LT"/>
    </w:rPr>
  </w:style>
  <w:style w:type="paragraph" w:styleId="Heading8">
    <w:name w:val="heading 8"/>
    <w:basedOn w:val="Normal"/>
    <w:next w:val="Normal"/>
    <w:link w:val="Heading8Char"/>
    <w:qFormat/>
    <w:rsid w:val="003F375A"/>
    <w:pPr>
      <w:keepNext/>
      <w:numPr>
        <w:ilvl w:val="7"/>
        <w:numId w:val="5"/>
      </w:numPr>
      <w:spacing w:after="0"/>
      <w:jc w:val="both"/>
      <w:outlineLvl w:val="7"/>
    </w:pPr>
    <w:rPr>
      <w:rFonts w:ascii="Calibri" w:eastAsia="Times New Roman" w:hAnsi="Calibri" w:cs="Times New Roman"/>
      <w:b/>
      <w:sz w:val="18"/>
      <w:szCs w:val="20"/>
      <w:lang w:eastAsia="lt-LT"/>
    </w:rPr>
  </w:style>
  <w:style w:type="paragraph" w:styleId="Heading9">
    <w:name w:val="heading 9"/>
    <w:basedOn w:val="Normal"/>
    <w:next w:val="Normal"/>
    <w:link w:val="Heading9Char"/>
    <w:qFormat/>
    <w:rsid w:val="003F375A"/>
    <w:pPr>
      <w:keepNext/>
      <w:numPr>
        <w:ilvl w:val="8"/>
        <w:numId w:val="5"/>
      </w:numPr>
      <w:spacing w:after="0"/>
      <w:jc w:val="both"/>
      <w:outlineLvl w:val="8"/>
    </w:pPr>
    <w:rPr>
      <w:rFonts w:ascii="Calibri" w:eastAsia="Times New Roman"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pPr>
  </w:style>
  <w:style w:type="character" w:customStyle="1" w:styleId="FooterChar">
    <w:name w:val="Footer Char"/>
    <w:basedOn w:val="DefaultParagraphFont"/>
    <w:link w:val="Footer"/>
    <w:uiPriority w:val="99"/>
    <w:rsid w:val="00EB5698"/>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6F0525"/>
    <w:pPr>
      <w:ind w:left="720"/>
      <w:contextualSpacing/>
    </w:p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3F375A"/>
    <w:rPr>
      <w:rFonts w:ascii="Calibri" w:eastAsia="Times New Roman" w:hAnsi="Calibri" w:cs="Times New Roman"/>
      <w:sz w:val="28"/>
      <w:szCs w:val="20"/>
      <w:lang w:eastAsia="lt-LT"/>
    </w:rPr>
  </w:style>
  <w:style w:type="character" w:customStyle="1" w:styleId="Heading2Char">
    <w:name w:val="Heading 2 Char"/>
    <w:aliases w:val="Title Header2 + Kairėje:  0 cm Char,Pirmoji eilutė:  0 cm Char,Title Header2 Char,Alna (1.1.) Char"/>
    <w:basedOn w:val="DefaultParagraphFont"/>
    <w:link w:val="Heading2"/>
    <w:uiPriority w:val="9"/>
    <w:rsid w:val="003F375A"/>
    <w:rPr>
      <w:rFonts w:ascii="Calibri" w:eastAsia="Times New Roman" w:hAnsi="Calibri"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3F375A"/>
    <w:rPr>
      <w:rFonts w:ascii="Calibri" w:eastAsia="Times New Roman" w:hAnsi="Calibri" w:cs="Times New Roman"/>
      <w:sz w:val="24"/>
      <w:szCs w:val="20"/>
      <w:lang w:eastAsia="lt-LT"/>
    </w:rPr>
  </w:style>
  <w:style w:type="character" w:customStyle="1" w:styleId="Heading5Char">
    <w:name w:val="Heading 5 Char"/>
    <w:aliases w:val=" Char12 Char,Char12 Char"/>
    <w:basedOn w:val="DefaultParagraphFont"/>
    <w:link w:val="Heading5"/>
    <w:rsid w:val="003F375A"/>
    <w:rPr>
      <w:rFonts w:ascii="Calibri" w:eastAsia="Times New Roman" w:hAnsi="Calibri" w:cs="Times New Roman"/>
      <w:b/>
      <w:sz w:val="40"/>
      <w:szCs w:val="20"/>
      <w:lang w:eastAsia="lt-LT"/>
    </w:rPr>
  </w:style>
  <w:style w:type="character" w:customStyle="1" w:styleId="Heading6Char">
    <w:name w:val="Heading 6 Char"/>
    <w:basedOn w:val="DefaultParagraphFont"/>
    <w:link w:val="Heading6"/>
    <w:rsid w:val="003F375A"/>
    <w:rPr>
      <w:rFonts w:ascii="Calibri" w:eastAsia="Times New Roman" w:hAnsi="Calibri" w:cs="Times New Roman"/>
      <w:b/>
      <w:sz w:val="36"/>
      <w:szCs w:val="20"/>
      <w:lang w:eastAsia="lt-LT"/>
    </w:rPr>
  </w:style>
  <w:style w:type="character" w:customStyle="1" w:styleId="Heading7Char">
    <w:name w:val="Heading 7 Char"/>
    <w:basedOn w:val="DefaultParagraphFont"/>
    <w:link w:val="Heading7"/>
    <w:rsid w:val="003F375A"/>
    <w:rPr>
      <w:rFonts w:ascii="Calibri" w:eastAsia="Times New Roman" w:hAnsi="Calibri" w:cs="Times New Roman"/>
      <w:sz w:val="48"/>
      <w:szCs w:val="20"/>
      <w:lang w:eastAsia="lt-LT"/>
    </w:rPr>
  </w:style>
  <w:style w:type="character" w:customStyle="1" w:styleId="Heading8Char">
    <w:name w:val="Heading 8 Char"/>
    <w:basedOn w:val="DefaultParagraphFont"/>
    <w:link w:val="Heading8"/>
    <w:rsid w:val="003F375A"/>
    <w:rPr>
      <w:rFonts w:ascii="Calibri" w:eastAsia="Times New Roman" w:hAnsi="Calibri" w:cs="Times New Roman"/>
      <w:b/>
      <w:sz w:val="18"/>
      <w:szCs w:val="20"/>
      <w:lang w:eastAsia="lt-LT"/>
    </w:rPr>
  </w:style>
  <w:style w:type="character" w:customStyle="1" w:styleId="Heading9Char">
    <w:name w:val="Heading 9 Char"/>
    <w:basedOn w:val="DefaultParagraphFont"/>
    <w:link w:val="Heading9"/>
    <w:rsid w:val="003F375A"/>
    <w:rPr>
      <w:rFonts w:ascii="Calibri" w:eastAsia="Times New Roman" w:hAnsi="Calibri" w:cs="Times New Roman"/>
      <w:sz w:val="4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F375A"/>
  </w:style>
  <w:style w:type="paragraph" w:customStyle="1" w:styleId="1lygis">
    <w:name w:val="_1 lygis"/>
    <w:basedOn w:val="Normal"/>
    <w:qFormat/>
    <w:rsid w:val="003F375A"/>
    <w:pPr>
      <w:pageBreakBefore/>
      <w:numPr>
        <w:numId w:val="6"/>
      </w:numPr>
      <w:tabs>
        <w:tab w:val="left" w:pos="0"/>
      </w:tabs>
      <w:spacing w:after="360" w:line="276" w:lineRule="auto"/>
      <w:jc w:val="both"/>
      <w:outlineLvl w:val="0"/>
    </w:pPr>
    <w:rPr>
      <w:rFonts w:ascii="Calibri" w:eastAsia="SimSun" w:hAnsi="Calibri" w:cs="Times New Roman"/>
      <w:b/>
      <w:kern w:val="12"/>
    </w:rPr>
  </w:style>
  <w:style w:type="paragraph" w:customStyle="1" w:styleId="2lygis">
    <w:name w:val="_2 lygis"/>
    <w:basedOn w:val="Normal"/>
    <w:next w:val="Normal"/>
    <w:link w:val="2lygisChar"/>
    <w:qFormat/>
    <w:rsid w:val="003F375A"/>
    <w:pPr>
      <w:keepNext/>
      <w:numPr>
        <w:ilvl w:val="1"/>
        <w:numId w:val="6"/>
      </w:numPr>
      <w:spacing w:before="120" w:after="120" w:line="276" w:lineRule="auto"/>
      <w:jc w:val="both"/>
      <w:outlineLvl w:val="1"/>
    </w:pPr>
    <w:rPr>
      <w:rFonts w:ascii="Calibri" w:eastAsia="SimSun" w:hAnsi="Calibri" w:cs="Times New Roman"/>
      <w:b/>
      <w:kern w:val="12"/>
    </w:rPr>
  </w:style>
  <w:style w:type="paragraph" w:customStyle="1" w:styleId="3lygis">
    <w:name w:val="_3 lygis"/>
    <w:basedOn w:val="2lygis"/>
    <w:next w:val="Normal"/>
    <w:qFormat/>
    <w:rsid w:val="003F375A"/>
    <w:pPr>
      <w:numPr>
        <w:ilvl w:val="2"/>
      </w:numPr>
      <w:tabs>
        <w:tab w:val="num" w:pos="360"/>
        <w:tab w:val="left" w:pos="709"/>
      </w:tabs>
      <w:ind w:left="1800" w:hanging="180"/>
    </w:pPr>
  </w:style>
  <w:style w:type="paragraph" w:customStyle="1" w:styleId="4lygis">
    <w:name w:val="_4 lygis"/>
    <w:basedOn w:val="3lygis"/>
    <w:next w:val="Normal"/>
    <w:qFormat/>
    <w:rsid w:val="003F375A"/>
    <w:pPr>
      <w:keepNext w:val="0"/>
      <w:numPr>
        <w:ilvl w:val="3"/>
      </w:numPr>
      <w:tabs>
        <w:tab w:val="clear" w:pos="709"/>
        <w:tab w:val="clear" w:pos="1288"/>
        <w:tab w:val="num" w:pos="360"/>
        <w:tab w:val="num" w:pos="1800"/>
      </w:tabs>
      <w:ind w:left="1800" w:hanging="720"/>
    </w:pPr>
    <w:rPr>
      <w:b w:val="0"/>
    </w:rPr>
  </w:style>
  <w:style w:type="paragraph" w:customStyle="1" w:styleId="Pagrindinistekstas">
    <w:name w:val="_Pagrindinis tekstas"/>
    <w:basedOn w:val="Normal"/>
    <w:link w:val="PagrindinistekstasChar"/>
    <w:qFormat/>
    <w:rsid w:val="003F375A"/>
    <w:pPr>
      <w:spacing w:after="0"/>
      <w:jc w:val="both"/>
    </w:pPr>
    <w:rPr>
      <w:rFonts w:ascii="Times New Roman" w:eastAsia="Times New Roman" w:hAnsi="Times New Roman" w:cs="Times New Roman"/>
      <w:lang w:eastAsia="lt-LT"/>
    </w:rPr>
  </w:style>
  <w:style w:type="character" w:customStyle="1" w:styleId="PagrindinistekstasChar">
    <w:name w:val="_Pagrindinis tekstas Char"/>
    <w:basedOn w:val="DefaultParagraphFont"/>
    <w:link w:val="Pagrindinistekstas"/>
    <w:rsid w:val="003F375A"/>
    <w:rPr>
      <w:rFonts w:ascii="Times New Roman" w:eastAsia="Times New Roman" w:hAnsi="Times New Roman" w:cs="Times New Roman"/>
      <w:lang w:eastAsia="lt-LT"/>
    </w:rPr>
  </w:style>
  <w:style w:type="character" w:customStyle="1" w:styleId="2lygisChar">
    <w:name w:val="_2 lygis Char"/>
    <w:basedOn w:val="DefaultParagraphFont"/>
    <w:link w:val="2lygis"/>
    <w:rsid w:val="003F375A"/>
    <w:rPr>
      <w:rFonts w:ascii="Calibri" w:eastAsia="SimSun" w:hAnsi="Calibri" w:cs="Times New Roman"/>
      <w:b/>
      <w:kern w:val="12"/>
    </w:rPr>
  </w:style>
  <w:style w:type="paragraph" w:styleId="BalloonText">
    <w:name w:val="Balloon Text"/>
    <w:basedOn w:val="Normal"/>
    <w:link w:val="BalloonTextChar"/>
    <w:uiPriority w:val="99"/>
    <w:semiHidden/>
    <w:unhideWhenUsed/>
    <w:rsid w:val="007859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9EB"/>
    <w:rPr>
      <w:rFonts w:ascii="Segoe UI" w:hAnsi="Segoe UI" w:cs="Segoe UI"/>
      <w:sz w:val="18"/>
      <w:szCs w:val="18"/>
    </w:rPr>
  </w:style>
  <w:style w:type="character" w:styleId="CommentReference">
    <w:name w:val="annotation reference"/>
    <w:basedOn w:val="DefaultParagraphFont"/>
    <w:uiPriority w:val="99"/>
    <w:unhideWhenUsed/>
    <w:rsid w:val="005E77F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5E77FD"/>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5E77FD"/>
    <w:rPr>
      <w:sz w:val="20"/>
      <w:szCs w:val="20"/>
    </w:rPr>
  </w:style>
  <w:style w:type="paragraph" w:styleId="CommentSubject">
    <w:name w:val="annotation subject"/>
    <w:basedOn w:val="CommentText"/>
    <w:next w:val="CommentText"/>
    <w:link w:val="CommentSubjectChar"/>
    <w:uiPriority w:val="99"/>
    <w:semiHidden/>
    <w:unhideWhenUsed/>
    <w:rsid w:val="005E77FD"/>
    <w:rPr>
      <w:b/>
      <w:bCs/>
    </w:rPr>
  </w:style>
  <w:style w:type="character" w:customStyle="1" w:styleId="CommentSubjectChar">
    <w:name w:val="Comment Subject Char"/>
    <w:basedOn w:val="CommentTextChar"/>
    <w:link w:val="CommentSubject"/>
    <w:uiPriority w:val="99"/>
    <w:semiHidden/>
    <w:rsid w:val="005E77FD"/>
    <w:rPr>
      <w:b/>
      <w:bCs/>
      <w:sz w:val="20"/>
      <w:szCs w:val="20"/>
    </w:rPr>
  </w:style>
  <w:style w:type="paragraph" w:customStyle="1" w:styleId="Elsislentelesantraste">
    <w:name w:val="Elsis_lenteles_antraste"/>
    <w:basedOn w:val="Normal"/>
    <w:uiPriority w:val="99"/>
    <w:qFormat/>
    <w:rsid w:val="001A2BD0"/>
    <w:rPr>
      <w:rFonts w:ascii="Arial" w:eastAsia="Times New Roman" w:hAnsi="Arial" w:cs="Times New Roman"/>
      <w:b/>
      <w:color w:val="FFFFFF"/>
      <w:sz w:val="20"/>
      <w:szCs w:val="20"/>
      <w:lang w:eastAsia="lt-LT"/>
    </w:rPr>
  </w:style>
  <w:style w:type="character" w:customStyle="1" w:styleId="ElsislentelestekstasChar">
    <w:name w:val="Elsis_lenteles_tekstas Char"/>
    <w:basedOn w:val="DefaultParagraphFont"/>
    <w:link w:val="Elsislentelestekstas"/>
    <w:locked/>
    <w:rsid w:val="001A2BD0"/>
    <w:rPr>
      <w:sz w:val="18"/>
      <w:lang w:eastAsia="lt-LT"/>
    </w:rPr>
  </w:style>
  <w:style w:type="paragraph" w:customStyle="1" w:styleId="Elsislentelestekstas">
    <w:name w:val="Elsis_lenteles_tekstas"/>
    <w:basedOn w:val="Normal"/>
    <w:link w:val="ElsislentelestekstasChar"/>
    <w:qFormat/>
    <w:rsid w:val="001A2BD0"/>
    <w:rPr>
      <w:sz w:val="18"/>
      <w:lang w:eastAsia="lt-LT"/>
    </w:rPr>
  </w:style>
  <w:style w:type="paragraph" w:customStyle="1" w:styleId="Elsislentelesnr1lygis">
    <w:name w:val="Elsis_lenteles_nr_1_lygis"/>
    <w:basedOn w:val="Elsislentelestekstas"/>
    <w:uiPriority w:val="99"/>
    <w:rsid w:val="001A2BD0"/>
  </w:style>
  <w:style w:type="paragraph" w:styleId="Revision">
    <w:name w:val="Revision"/>
    <w:hidden/>
    <w:uiPriority w:val="99"/>
    <w:semiHidden/>
    <w:rsid w:val="0073227C"/>
    <w:pPr>
      <w:spacing w:after="0"/>
    </w:pPr>
  </w:style>
  <w:style w:type="table" w:customStyle="1" w:styleId="Elsislentele">
    <w:name w:val="Elsis_lentele"/>
    <w:basedOn w:val="TableNormal"/>
    <w:uiPriority w:val="99"/>
    <w:rsid w:val="00D04C7B"/>
    <w:rPr>
      <w:rFonts w:ascii="Arial" w:eastAsia="Times New Roman" w:hAnsi="Arial" w:cs="Times New Roman"/>
      <w:sz w:val="18"/>
      <w:szCs w:val="20"/>
      <w:lang w:eastAsia="zh-CN"/>
    </w:rPr>
    <w:tblPr>
      <w:tblInd w:w="108" w:type="dxa"/>
      <w:tblBorders>
        <w:top w:val="single" w:sz="2" w:space="0" w:color="016365"/>
        <w:left w:val="single" w:sz="2" w:space="0" w:color="016365"/>
        <w:bottom w:val="single" w:sz="2" w:space="0" w:color="016365"/>
        <w:right w:val="single" w:sz="2" w:space="0" w:color="016365"/>
        <w:insideH w:val="single" w:sz="2" w:space="0" w:color="016365"/>
        <w:insideV w:val="single" w:sz="2" w:space="0" w:color="016365"/>
      </w:tblBorders>
    </w:tblPr>
    <w:tcPr>
      <w:noWrap/>
    </w:tcPr>
    <w:tblStylePr w:type="firstRow">
      <w:pPr>
        <w:keepNext/>
        <w:keepLines/>
        <w:pageBreakBefore w:val="0"/>
        <w:widowControl/>
        <w:suppressLineNumbers w:val="0"/>
        <w:suppressAutoHyphens w:val="0"/>
        <w:wordWrap/>
        <w:spacing w:beforeLines="0" w:before="60" w:beforeAutospacing="0" w:afterLines="0" w:after="60" w:afterAutospacing="0" w:line="240" w:lineRule="auto"/>
        <w:contextualSpacing w:val="0"/>
        <w:mirrorIndents w:val="0"/>
        <w:jc w:val="left"/>
        <w:outlineLvl w:val="9"/>
      </w:pPr>
      <w:tblPr/>
      <w:trPr>
        <w:cantSplit/>
        <w:tblHeader/>
      </w:trPr>
      <w:tcPr>
        <w:shd w:val="clear" w:color="auto" w:fill="016365"/>
        <w:noWrap/>
      </w:tcPr>
    </w:tblStylePr>
  </w:style>
  <w:style w:type="paragraph" w:customStyle="1" w:styleId="paragraph">
    <w:name w:val="paragraph"/>
    <w:basedOn w:val="Normal"/>
    <w:rsid w:val="00013F14"/>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13F14"/>
  </w:style>
  <w:style w:type="character" w:customStyle="1" w:styleId="eop">
    <w:name w:val="eop"/>
    <w:basedOn w:val="DefaultParagraphFont"/>
    <w:rsid w:val="00013F14"/>
  </w:style>
  <w:style w:type="character" w:customStyle="1" w:styleId="findhit">
    <w:name w:val="findhit"/>
    <w:basedOn w:val="DefaultParagraphFont"/>
    <w:rsid w:val="00013F14"/>
  </w:style>
  <w:style w:type="character" w:customStyle="1" w:styleId="NumeracijaChar">
    <w:name w:val="_Numeracija Char"/>
    <w:basedOn w:val="DefaultParagraphFont"/>
    <w:link w:val="Numeracija"/>
    <w:locked/>
    <w:rsid w:val="00175721"/>
    <w:rPr>
      <w:color w:val="000000"/>
    </w:rPr>
  </w:style>
  <w:style w:type="paragraph" w:customStyle="1" w:styleId="Numeracija">
    <w:name w:val="_Numeracija"/>
    <w:basedOn w:val="Normal"/>
    <w:link w:val="NumeracijaChar"/>
    <w:rsid w:val="00175721"/>
    <w:pPr>
      <w:numPr>
        <w:numId w:val="7"/>
      </w:numPr>
      <w:spacing w:line="276" w:lineRule="auto"/>
      <w:jc w:val="both"/>
    </w:pPr>
    <w:rPr>
      <w:color w:val="000000"/>
    </w:rPr>
  </w:style>
  <w:style w:type="numbering" w:customStyle="1" w:styleId="CurrentList1">
    <w:name w:val="Current List1"/>
    <w:uiPriority w:val="99"/>
    <w:rsid w:val="005F5BCC"/>
    <w:pPr>
      <w:numPr>
        <w:numId w:val="8"/>
      </w:numPr>
    </w:pPr>
  </w:style>
  <w:style w:type="character" w:styleId="Hyperlink">
    <w:name w:val="Hyperlink"/>
    <w:basedOn w:val="DefaultParagraphFont"/>
    <w:uiPriority w:val="99"/>
    <w:unhideWhenUsed/>
    <w:rsid w:val="00975883"/>
    <w:rPr>
      <w:color w:val="0563C1" w:themeColor="hyperlink"/>
      <w:u w:val="single"/>
    </w:rPr>
  </w:style>
  <w:style w:type="character" w:styleId="UnresolvedMention">
    <w:name w:val="Unresolved Mention"/>
    <w:basedOn w:val="DefaultParagraphFont"/>
    <w:uiPriority w:val="99"/>
    <w:semiHidden/>
    <w:unhideWhenUsed/>
    <w:rsid w:val="00975883"/>
    <w:rPr>
      <w:color w:val="605E5C"/>
      <w:shd w:val="clear" w:color="auto" w:fill="E1DFDD"/>
    </w:rPr>
  </w:style>
  <w:style w:type="character" w:customStyle="1" w:styleId="ui-provider">
    <w:name w:val="ui-provider"/>
    <w:basedOn w:val="DefaultParagraphFont"/>
    <w:rsid w:val="004E38C1"/>
  </w:style>
  <w:style w:type="paragraph" w:styleId="Caption">
    <w:name w:val="caption"/>
    <w:basedOn w:val="Normal"/>
    <w:next w:val="Normal"/>
    <w:uiPriority w:val="35"/>
    <w:unhideWhenUsed/>
    <w:qFormat/>
    <w:rsid w:val="005A06C5"/>
    <w:pPr>
      <w:spacing w:before="0" w:after="200"/>
    </w:pPr>
    <w:rPr>
      <w:i/>
      <w:iCs/>
      <w:color w:val="44546A" w:themeColor="text2"/>
      <w:sz w:val="18"/>
      <w:szCs w:val="18"/>
    </w:rPr>
  </w:style>
  <w:style w:type="character" w:styleId="Mention">
    <w:name w:val="Mention"/>
    <w:basedOn w:val="DefaultParagraphFont"/>
    <w:uiPriority w:val="99"/>
    <w:unhideWhenUsed/>
    <w:rsid w:val="00BB5BED"/>
    <w:rPr>
      <w:color w:val="2B579A"/>
      <w:shd w:val="clear" w:color="auto" w:fill="E1DFDD"/>
    </w:rPr>
  </w:style>
  <w:style w:type="paragraph" w:styleId="Title">
    <w:name w:val="Title"/>
    <w:basedOn w:val="Normal"/>
    <w:next w:val="Normal"/>
    <w:link w:val="TitleChar"/>
    <w:uiPriority w:val="10"/>
    <w:qFormat/>
    <w:rsid w:val="00163936"/>
    <w:pPr>
      <w:spacing w:before="0"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3936"/>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10686">
      <w:bodyDiv w:val="1"/>
      <w:marLeft w:val="0"/>
      <w:marRight w:val="0"/>
      <w:marTop w:val="0"/>
      <w:marBottom w:val="0"/>
      <w:divBdr>
        <w:top w:val="none" w:sz="0" w:space="0" w:color="auto"/>
        <w:left w:val="none" w:sz="0" w:space="0" w:color="auto"/>
        <w:bottom w:val="none" w:sz="0" w:space="0" w:color="auto"/>
        <w:right w:val="none" w:sz="0" w:space="0" w:color="auto"/>
      </w:divBdr>
    </w:div>
    <w:div w:id="211502335">
      <w:bodyDiv w:val="1"/>
      <w:marLeft w:val="0"/>
      <w:marRight w:val="0"/>
      <w:marTop w:val="0"/>
      <w:marBottom w:val="0"/>
      <w:divBdr>
        <w:top w:val="none" w:sz="0" w:space="0" w:color="auto"/>
        <w:left w:val="none" w:sz="0" w:space="0" w:color="auto"/>
        <w:bottom w:val="none" w:sz="0" w:space="0" w:color="auto"/>
        <w:right w:val="none" w:sz="0" w:space="0" w:color="auto"/>
      </w:divBdr>
    </w:div>
    <w:div w:id="330304119">
      <w:bodyDiv w:val="1"/>
      <w:marLeft w:val="0"/>
      <w:marRight w:val="0"/>
      <w:marTop w:val="0"/>
      <w:marBottom w:val="0"/>
      <w:divBdr>
        <w:top w:val="none" w:sz="0" w:space="0" w:color="auto"/>
        <w:left w:val="none" w:sz="0" w:space="0" w:color="auto"/>
        <w:bottom w:val="none" w:sz="0" w:space="0" w:color="auto"/>
        <w:right w:val="none" w:sz="0" w:space="0" w:color="auto"/>
      </w:divBdr>
    </w:div>
    <w:div w:id="358624606">
      <w:bodyDiv w:val="1"/>
      <w:marLeft w:val="0"/>
      <w:marRight w:val="0"/>
      <w:marTop w:val="0"/>
      <w:marBottom w:val="0"/>
      <w:divBdr>
        <w:top w:val="none" w:sz="0" w:space="0" w:color="auto"/>
        <w:left w:val="none" w:sz="0" w:space="0" w:color="auto"/>
        <w:bottom w:val="none" w:sz="0" w:space="0" w:color="auto"/>
        <w:right w:val="none" w:sz="0" w:space="0" w:color="auto"/>
      </w:divBdr>
    </w:div>
    <w:div w:id="409886388">
      <w:bodyDiv w:val="1"/>
      <w:marLeft w:val="0"/>
      <w:marRight w:val="0"/>
      <w:marTop w:val="0"/>
      <w:marBottom w:val="0"/>
      <w:divBdr>
        <w:top w:val="none" w:sz="0" w:space="0" w:color="auto"/>
        <w:left w:val="none" w:sz="0" w:space="0" w:color="auto"/>
        <w:bottom w:val="none" w:sz="0" w:space="0" w:color="auto"/>
        <w:right w:val="none" w:sz="0" w:space="0" w:color="auto"/>
      </w:divBdr>
    </w:div>
    <w:div w:id="514609444">
      <w:bodyDiv w:val="1"/>
      <w:marLeft w:val="0"/>
      <w:marRight w:val="0"/>
      <w:marTop w:val="0"/>
      <w:marBottom w:val="0"/>
      <w:divBdr>
        <w:top w:val="none" w:sz="0" w:space="0" w:color="auto"/>
        <w:left w:val="none" w:sz="0" w:space="0" w:color="auto"/>
        <w:bottom w:val="none" w:sz="0" w:space="0" w:color="auto"/>
        <w:right w:val="none" w:sz="0" w:space="0" w:color="auto"/>
      </w:divBdr>
    </w:div>
    <w:div w:id="525221303">
      <w:bodyDiv w:val="1"/>
      <w:marLeft w:val="0"/>
      <w:marRight w:val="0"/>
      <w:marTop w:val="0"/>
      <w:marBottom w:val="0"/>
      <w:divBdr>
        <w:top w:val="none" w:sz="0" w:space="0" w:color="auto"/>
        <w:left w:val="none" w:sz="0" w:space="0" w:color="auto"/>
        <w:bottom w:val="none" w:sz="0" w:space="0" w:color="auto"/>
        <w:right w:val="none" w:sz="0" w:space="0" w:color="auto"/>
      </w:divBdr>
    </w:div>
    <w:div w:id="574165759">
      <w:bodyDiv w:val="1"/>
      <w:marLeft w:val="0"/>
      <w:marRight w:val="0"/>
      <w:marTop w:val="0"/>
      <w:marBottom w:val="0"/>
      <w:divBdr>
        <w:top w:val="none" w:sz="0" w:space="0" w:color="auto"/>
        <w:left w:val="none" w:sz="0" w:space="0" w:color="auto"/>
        <w:bottom w:val="none" w:sz="0" w:space="0" w:color="auto"/>
        <w:right w:val="none" w:sz="0" w:space="0" w:color="auto"/>
      </w:divBdr>
    </w:div>
    <w:div w:id="681248110">
      <w:bodyDiv w:val="1"/>
      <w:marLeft w:val="0"/>
      <w:marRight w:val="0"/>
      <w:marTop w:val="0"/>
      <w:marBottom w:val="0"/>
      <w:divBdr>
        <w:top w:val="none" w:sz="0" w:space="0" w:color="auto"/>
        <w:left w:val="none" w:sz="0" w:space="0" w:color="auto"/>
        <w:bottom w:val="none" w:sz="0" w:space="0" w:color="auto"/>
        <w:right w:val="none" w:sz="0" w:space="0" w:color="auto"/>
      </w:divBdr>
    </w:div>
    <w:div w:id="1051344048">
      <w:bodyDiv w:val="1"/>
      <w:marLeft w:val="0"/>
      <w:marRight w:val="0"/>
      <w:marTop w:val="0"/>
      <w:marBottom w:val="0"/>
      <w:divBdr>
        <w:top w:val="none" w:sz="0" w:space="0" w:color="auto"/>
        <w:left w:val="none" w:sz="0" w:space="0" w:color="auto"/>
        <w:bottom w:val="none" w:sz="0" w:space="0" w:color="auto"/>
        <w:right w:val="none" w:sz="0" w:space="0" w:color="auto"/>
      </w:divBdr>
    </w:div>
    <w:div w:id="1060325774">
      <w:bodyDiv w:val="1"/>
      <w:marLeft w:val="0"/>
      <w:marRight w:val="0"/>
      <w:marTop w:val="0"/>
      <w:marBottom w:val="0"/>
      <w:divBdr>
        <w:top w:val="none" w:sz="0" w:space="0" w:color="auto"/>
        <w:left w:val="none" w:sz="0" w:space="0" w:color="auto"/>
        <w:bottom w:val="none" w:sz="0" w:space="0" w:color="auto"/>
        <w:right w:val="none" w:sz="0" w:space="0" w:color="auto"/>
      </w:divBdr>
    </w:div>
    <w:div w:id="1481458848">
      <w:bodyDiv w:val="1"/>
      <w:marLeft w:val="0"/>
      <w:marRight w:val="0"/>
      <w:marTop w:val="0"/>
      <w:marBottom w:val="0"/>
      <w:divBdr>
        <w:top w:val="none" w:sz="0" w:space="0" w:color="auto"/>
        <w:left w:val="none" w:sz="0" w:space="0" w:color="auto"/>
        <w:bottom w:val="none" w:sz="0" w:space="0" w:color="auto"/>
        <w:right w:val="none" w:sz="0" w:space="0" w:color="auto"/>
      </w:divBdr>
      <w:divsChild>
        <w:div w:id="127864002">
          <w:marLeft w:val="0"/>
          <w:marRight w:val="0"/>
          <w:marTop w:val="0"/>
          <w:marBottom w:val="0"/>
          <w:divBdr>
            <w:top w:val="none" w:sz="0" w:space="0" w:color="auto"/>
            <w:left w:val="none" w:sz="0" w:space="0" w:color="auto"/>
            <w:bottom w:val="none" w:sz="0" w:space="0" w:color="auto"/>
            <w:right w:val="none" w:sz="0" w:space="0" w:color="auto"/>
          </w:divBdr>
        </w:div>
        <w:div w:id="947278075">
          <w:marLeft w:val="0"/>
          <w:marRight w:val="0"/>
          <w:marTop w:val="0"/>
          <w:marBottom w:val="0"/>
          <w:divBdr>
            <w:top w:val="none" w:sz="0" w:space="0" w:color="auto"/>
            <w:left w:val="none" w:sz="0" w:space="0" w:color="auto"/>
            <w:bottom w:val="none" w:sz="0" w:space="0" w:color="auto"/>
            <w:right w:val="none" w:sz="0" w:space="0" w:color="auto"/>
          </w:divBdr>
        </w:div>
        <w:div w:id="1131359688">
          <w:marLeft w:val="0"/>
          <w:marRight w:val="0"/>
          <w:marTop w:val="0"/>
          <w:marBottom w:val="0"/>
          <w:divBdr>
            <w:top w:val="none" w:sz="0" w:space="0" w:color="auto"/>
            <w:left w:val="none" w:sz="0" w:space="0" w:color="auto"/>
            <w:bottom w:val="none" w:sz="0" w:space="0" w:color="auto"/>
            <w:right w:val="none" w:sz="0" w:space="0" w:color="auto"/>
          </w:divBdr>
        </w:div>
        <w:div w:id="2138252316">
          <w:marLeft w:val="0"/>
          <w:marRight w:val="0"/>
          <w:marTop w:val="0"/>
          <w:marBottom w:val="0"/>
          <w:divBdr>
            <w:top w:val="none" w:sz="0" w:space="0" w:color="auto"/>
            <w:left w:val="none" w:sz="0" w:space="0" w:color="auto"/>
            <w:bottom w:val="none" w:sz="0" w:space="0" w:color="auto"/>
            <w:right w:val="none" w:sz="0" w:space="0" w:color="auto"/>
          </w:divBdr>
        </w:div>
      </w:divsChild>
    </w:div>
    <w:div w:id="1838614094">
      <w:bodyDiv w:val="1"/>
      <w:marLeft w:val="0"/>
      <w:marRight w:val="0"/>
      <w:marTop w:val="0"/>
      <w:marBottom w:val="0"/>
      <w:divBdr>
        <w:top w:val="none" w:sz="0" w:space="0" w:color="auto"/>
        <w:left w:val="none" w:sz="0" w:space="0" w:color="auto"/>
        <w:bottom w:val="none" w:sz="0" w:space="0" w:color="auto"/>
        <w:right w:val="none" w:sz="0" w:space="0" w:color="auto"/>
      </w:divBdr>
    </w:div>
    <w:div w:id="201911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tpuk.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43BD339CF1184291C68862A94FA8D9" ma:contentTypeVersion="14" ma:contentTypeDescription="Create a new document." ma:contentTypeScope="" ma:versionID="0f5d39dc238d692ff6d9f8e3a8a0c9fe">
  <xsd:schema xmlns:xsd="http://www.w3.org/2001/XMLSchema" xmlns:xs="http://www.w3.org/2001/XMLSchema" xmlns:p="http://schemas.microsoft.com/office/2006/metadata/properties" xmlns:ns2="5d073aec-c7be-4257-8315-a16b634000dd" xmlns:ns3="a51c775e-54ae-477c-87aa-3d28622e7752" targetNamespace="http://schemas.microsoft.com/office/2006/metadata/properties" ma:root="true" ma:fieldsID="2b87fd600e485bbddf01fcffba7cee05" ns2:_="" ns3:_="">
    <xsd:import namespace="5d073aec-c7be-4257-8315-a16b634000dd"/>
    <xsd:import namespace="a51c775e-54ae-477c-87aa-3d28622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73aec-c7be-4257-8315-a16b634000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c775e-54ae-477c-87aa-3d28622e77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c30b39e-1eb2-4ab1-a909-e6ecdde2ff31}" ma:internalName="TaxCatchAll" ma:showField="CatchAllData" ma:web="a51c775e-54ae-477c-87aa-3d28622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51c775e-54ae-477c-87aa-3d28622e7752" xsi:nil="true"/>
    <lcf76f155ced4ddcb4097134ff3c332f xmlns="5d073aec-c7be-4257-8315-a16b634000d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46CBF-FFF8-40F5-A34E-7AD13E059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73aec-c7be-4257-8315-a16b634000dd"/>
    <ds:schemaRef ds:uri="a51c775e-54ae-477c-87aa-3d28622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46DD3-5EC4-468C-9829-4A8A4EBCDE25}">
  <ds:schemaRefs>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5d073aec-c7be-4257-8315-a16b634000dd"/>
    <ds:schemaRef ds:uri="http://schemas.microsoft.com/office/infopath/2007/PartnerControls"/>
    <ds:schemaRef ds:uri="a51c775e-54ae-477c-87aa-3d28622e775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2DC06EE-E7D9-4A51-8EC0-350802FF41E0}">
  <ds:schemaRefs>
    <ds:schemaRef ds:uri="http://schemas.openxmlformats.org/officeDocument/2006/bibliography"/>
  </ds:schemaRefs>
</ds:datastoreItem>
</file>

<file path=customXml/itemProps4.xml><?xml version="1.0" encoding="utf-8"?>
<ds:datastoreItem xmlns:ds="http://schemas.openxmlformats.org/officeDocument/2006/customXml" ds:itemID="{0407C669-61EB-4F41-B0DE-53B3DF3B7EDF}">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9422</Words>
  <Characters>5371</Characters>
  <Application>Microsoft Office Word</Application>
  <DocSecurity>0</DocSecurity>
  <Lines>44</Lines>
  <Paragraphs>29</Paragraphs>
  <ScaleCrop>false</ScaleCrop>
  <Manager/>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70</cp:revision>
  <dcterms:created xsi:type="dcterms:W3CDTF">2025-08-11T13:47:00Z</dcterms:created>
  <dcterms:modified xsi:type="dcterms:W3CDTF">2025-10-23T08:56:00Z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2021-06-27T15:20:40Z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504df6dc-d8ff-4a73-a17b-5812cda40b92</vt:lpwstr>
  </property>
  <property fmtid="{D5CDD505-2E9C-101B-9397-08002B2CF9AE}" pid="8" name="MSIP_Label_75464948-aeeb-436c-a291-ab13687dc8ce_ContentBits">
    <vt:lpwstr>0</vt:lpwstr>
  </property>
  <property fmtid="{D5CDD505-2E9C-101B-9397-08002B2CF9AE}" pid="9" name="ContentTypeId">
    <vt:lpwstr>0x010100A543BD339CF1184291C68862A94FA8D9</vt:lpwstr>
  </property>
  <property fmtid="{D5CDD505-2E9C-101B-9397-08002B2CF9AE}" pid="10" name="MediaServiceImageTags">
    <vt:lpwstr/>
  </property>
  <property fmtid="{D5CDD505-2E9C-101B-9397-08002B2CF9AE}" pid="11" name="docLang">
    <vt:lpwstr>lt</vt:lpwstr>
  </property>
</Properties>
</file>